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2520A" w14:textId="28E228C5" w:rsidR="00AF468C" w:rsidRDefault="00D474B9" w:rsidP="00D474B9">
      <w:pPr>
        <w:spacing w:before="8" w:after="0" w:line="240" w:lineRule="auto"/>
        <w:ind w:left="-720" w:right="1165"/>
        <w:rPr>
          <w:rFonts w:ascii="Times New Roman" w:eastAsia="Times New Roman" w:hAnsi="Times New Roman" w:cs="Times New Roman"/>
          <w:b/>
          <w:color w:val="2E75B5"/>
          <w:sz w:val="56"/>
          <w:szCs w:val="56"/>
        </w:rPr>
      </w:pPr>
      <w:r>
        <w:rPr>
          <w:rFonts w:ascii="Times New Roman" w:eastAsia="Times New Roman" w:hAnsi="Times New Roman" w:cs="Times New Roman"/>
          <w:b/>
          <w:noProof/>
          <w:color w:val="2E75B5"/>
          <w:sz w:val="56"/>
          <w:szCs w:val="56"/>
        </w:rPr>
        <w:drawing>
          <wp:inline distT="0" distB="0" distL="0" distR="0" wp14:anchorId="0742CADD" wp14:editId="177A3B14">
            <wp:extent cx="6880892" cy="12687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gabungan.png"/>
                    <pic:cNvPicPr/>
                  </pic:nvPicPr>
                  <pic:blipFill>
                    <a:blip r:embed="rId7">
                      <a:extLst>
                        <a:ext uri="{28A0092B-C50C-407E-A947-70E740481C1C}">
                          <a14:useLocalDpi xmlns:a14="http://schemas.microsoft.com/office/drawing/2010/main" val="0"/>
                        </a:ext>
                      </a:extLst>
                    </a:blip>
                    <a:stretch>
                      <a:fillRect/>
                    </a:stretch>
                  </pic:blipFill>
                  <pic:spPr>
                    <a:xfrm>
                      <a:off x="0" y="0"/>
                      <a:ext cx="7116494" cy="1312171"/>
                    </a:xfrm>
                    <a:prstGeom prst="rect">
                      <a:avLst/>
                    </a:prstGeom>
                  </pic:spPr>
                </pic:pic>
              </a:graphicData>
            </a:graphic>
          </wp:inline>
        </w:drawing>
      </w:r>
    </w:p>
    <w:p w14:paraId="662F2CD3" w14:textId="77777777" w:rsidR="00D474B9" w:rsidRDefault="00D474B9">
      <w:pPr>
        <w:spacing w:before="8" w:after="0" w:line="240" w:lineRule="auto"/>
        <w:ind w:left="1325" w:right="1165"/>
        <w:rPr>
          <w:rFonts w:ascii="Gill Sans MT" w:eastAsia="Times New Roman" w:hAnsi="Gill Sans MT" w:cs="Times New Roman"/>
          <w:b/>
          <w:color w:val="2F5496"/>
          <w:sz w:val="56"/>
          <w:szCs w:val="56"/>
        </w:rPr>
      </w:pPr>
    </w:p>
    <w:p w14:paraId="1FF22054" w14:textId="77777777" w:rsidR="00AF468C" w:rsidRPr="00D474B9" w:rsidRDefault="00D767C9" w:rsidP="00F02179">
      <w:pPr>
        <w:spacing w:before="8" w:after="0" w:line="240" w:lineRule="auto"/>
        <w:ind w:left="1325" w:right="1165"/>
        <w:jc w:val="center"/>
        <w:rPr>
          <w:rFonts w:ascii="Gill Sans MT" w:eastAsia="Times New Roman" w:hAnsi="Gill Sans MT" w:cs="Times New Roman"/>
          <w:b/>
          <w:color w:val="2F5496"/>
          <w:sz w:val="56"/>
          <w:szCs w:val="56"/>
        </w:rPr>
      </w:pPr>
      <w:r w:rsidRPr="00D474B9">
        <w:rPr>
          <w:rFonts w:ascii="Gill Sans MT" w:eastAsia="Times New Roman" w:hAnsi="Gill Sans MT" w:cs="Times New Roman"/>
          <w:b/>
          <w:color w:val="2F5496"/>
          <w:sz w:val="56"/>
          <w:szCs w:val="56"/>
        </w:rPr>
        <w:t>ASEAN</w:t>
      </w:r>
    </w:p>
    <w:p w14:paraId="26CEF010" w14:textId="77777777" w:rsidR="00AF468C" w:rsidRPr="00D474B9" w:rsidRDefault="00D767C9" w:rsidP="00F02179">
      <w:pPr>
        <w:spacing w:before="8" w:after="0" w:line="240" w:lineRule="auto"/>
        <w:ind w:left="1325" w:right="1165"/>
        <w:jc w:val="center"/>
        <w:rPr>
          <w:rFonts w:ascii="Gill Sans MT" w:eastAsia="Times New Roman" w:hAnsi="Gill Sans MT" w:cs="Times New Roman"/>
          <w:b/>
          <w:color w:val="2F5496"/>
          <w:sz w:val="56"/>
          <w:szCs w:val="56"/>
        </w:rPr>
      </w:pPr>
      <w:r w:rsidRPr="00D474B9">
        <w:rPr>
          <w:rFonts w:ascii="Gill Sans MT" w:eastAsia="Times New Roman" w:hAnsi="Gill Sans MT" w:cs="Times New Roman"/>
          <w:b/>
          <w:color w:val="2F5496"/>
          <w:sz w:val="56"/>
          <w:szCs w:val="56"/>
        </w:rPr>
        <w:t>Science and Technology Fellowship</w:t>
      </w:r>
    </w:p>
    <w:p w14:paraId="6BDC5C78" w14:textId="77777777" w:rsidR="00AF468C" w:rsidRDefault="00AF468C">
      <w:pPr>
        <w:spacing w:line="453" w:lineRule="auto"/>
        <w:rPr>
          <w:rFonts w:ascii="Times New Roman" w:eastAsia="Times New Roman" w:hAnsi="Times New Roman" w:cs="Times New Roman"/>
          <w:sz w:val="40"/>
          <w:szCs w:val="40"/>
        </w:rPr>
      </w:pPr>
    </w:p>
    <w:p w14:paraId="7FD44C72" w14:textId="3C60F8E0" w:rsidR="00AF468C" w:rsidRPr="00D474B9" w:rsidRDefault="00D767C9" w:rsidP="00F02179">
      <w:pPr>
        <w:spacing w:line="453" w:lineRule="auto"/>
        <w:jc w:val="center"/>
        <w:rPr>
          <w:rFonts w:ascii="Gill Sans MT" w:eastAsia="Times New Roman" w:hAnsi="Gill Sans MT" w:cs="Times New Roman"/>
          <w:sz w:val="36"/>
          <w:szCs w:val="36"/>
        </w:rPr>
      </w:pPr>
      <w:r w:rsidRPr="00D474B9">
        <w:rPr>
          <w:rFonts w:ascii="Gill Sans MT" w:eastAsia="Times New Roman" w:hAnsi="Gill Sans MT" w:cs="Times New Roman"/>
          <w:sz w:val="36"/>
          <w:szCs w:val="36"/>
        </w:rPr>
        <w:t xml:space="preserve">Applications Due: </w:t>
      </w:r>
      <w:r w:rsidR="00805579" w:rsidRPr="00805579">
        <w:rPr>
          <w:rFonts w:ascii="Gill Sans MT" w:eastAsia="Times New Roman" w:hAnsi="Gill Sans MT" w:cs="Times New Roman"/>
          <w:sz w:val="36"/>
          <w:szCs w:val="36"/>
        </w:rPr>
        <w:t>Friday, 20</w:t>
      </w:r>
      <w:r w:rsidRPr="00805579">
        <w:rPr>
          <w:rFonts w:ascii="Gill Sans MT" w:eastAsia="Times New Roman" w:hAnsi="Gill Sans MT" w:cs="Times New Roman"/>
          <w:sz w:val="36"/>
          <w:szCs w:val="36"/>
        </w:rPr>
        <w:t xml:space="preserve"> </w:t>
      </w:r>
      <w:r w:rsidR="00D87437" w:rsidRPr="00805579">
        <w:rPr>
          <w:rFonts w:ascii="Gill Sans MT" w:eastAsia="Times New Roman" w:hAnsi="Gill Sans MT" w:cs="Times New Roman"/>
          <w:sz w:val="36"/>
          <w:szCs w:val="36"/>
        </w:rPr>
        <w:t>April</w:t>
      </w:r>
      <w:r w:rsidRPr="00805579">
        <w:rPr>
          <w:rFonts w:ascii="Gill Sans MT" w:eastAsia="Times New Roman" w:hAnsi="Gill Sans MT" w:cs="Times New Roman"/>
          <w:sz w:val="36"/>
          <w:szCs w:val="36"/>
        </w:rPr>
        <w:t xml:space="preserve"> 2018</w:t>
      </w:r>
    </w:p>
    <w:p w14:paraId="0E859E23" w14:textId="77777777" w:rsidR="00AF468C" w:rsidRPr="00D474B9" w:rsidRDefault="00AF468C" w:rsidP="00F02179">
      <w:pPr>
        <w:spacing w:line="240" w:lineRule="auto"/>
        <w:jc w:val="center"/>
        <w:rPr>
          <w:rFonts w:ascii="Gill Sans MT" w:hAnsi="Gill Sans MT"/>
          <w:sz w:val="36"/>
          <w:szCs w:val="36"/>
        </w:rPr>
      </w:pPr>
    </w:p>
    <w:p w14:paraId="37106DC5" w14:textId="77777777" w:rsidR="00AF468C" w:rsidRPr="00D474B9" w:rsidRDefault="00AF468C" w:rsidP="00F02179">
      <w:pPr>
        <w:spacing w:line="240" w:lineRule="auto"/>
        <w:jc w:val="center"/>
        <w:rPr>
          <w:rFonts w:ascii="Gill Sans MT" w:hAnsi="Gill Sans MT"/>
          <w:sz w:val="36"/>
          <w:szCs w:val="36"/>
        </w:rPr>
      </w:pPr>
    </w:p>
    <w:p w14:paraId="0C4FFC3B" w14:textId="2DBF1A31" w:rsidR="00AF468C" w:rsidRPr="00D474B9" w:rsidRDefault="00D767C9" w:rsidP="00F02179">
      <w:pPr>
        <w:jc w:val="center"/>
        <w:rPr>
          <w:rFonts w:ascii="Gill Sans MT" w:eastAsia="Times New Roman" w:hAnsi="Gill Sans MT" w:cs="Times New Roman"/>
          <w:sz w:val="36"/>
          <w:szCs w:val="36"/>
        </w:rPr>
      </w:pPr>
      <w:r w:rsidRPr="00D474B9">
        <w:rPr>
          <w:rFonts w:ascii="Gill Sans MT" w:eastAsia="Times New Roman" w:hAnsi="Gill Sans MT" w:cs="Times New Roman"/>
          <w:sz w:val="36"/>
          <w:szCs w:val="36"/>
        </w:rPr>
        <w:t>Fellowship Start Date:</w:t>
      </w:r>
      <w:r w:rsidR="00805579">
        <w:rPr>
          <w:rFonts w:ascii="Gill Sans MT" w:eastAsia="Times New Roman" w:hAnsi="Gill Sans MT" w:cs="Times New Roman"/>
          <w:sz w:val="36"/>
          <w:szCs w:val="36"/>
        </w:rPr>
        <w:t xml:space="preserve"> around</w:t>
      </w:r>
      <w:r w:rsidRPr="00D474B9">
        <w:rPr>
          <w:rFonts w:ascii="Gill Sans MT" w:eastAsia="Times New Roman" w:hAnsi="Gill Sans MT" w:cs="Times New Roman"/>
          <w:sz w:val="36"/>
          <w:szCs w:val="36"/>
        </w:rPr>
        <w:t xml:space="preserve"> </w:t>
      </w:r>
      <w:r w:rsidR="00660D80" w:rsidRPr="00805579">
        <w:rPr>
          <w:rFonts w:ascii="Gill Sans MT" w:eastAsia="Times New Roman" w:hAnsi="Gill Sans MT" w:cs="Times New Roman"/>
          <w:sz w:val="36"/>
          <w:szCs w:val="36"/>
        </w:rPr>
        <w:t>Thurs</w:t>
      </w:r>
      <w:r w:rsidRPr="00805579">
        <w:rPr>
          <w:rFonts w:ascii="Gill Sans MT" w:eastAsia="Times New Roman" w:hAnsi="Gill Sans MT" w:cs="Times New Roman"/>
          <w:sz w:val="36"/>
          <w:szCs w:val="36"/>
        </w:rPr>
        <w:t xml:space="preserve">day, </w:t>
      </w:r>
      <w:r w:rsidR="00660D80" w:rsidRPr="00805579">
        <w:rPr>
          <w:rFonts w:ascii="Gill Sans MT" w:eastAsia="Times New Roman" w:hAnsi="Gill Sans MT" w:cs="Times New Roman"/>
          <w:sz w:val="36"/>
          <w:szCs w:val="36"/>
        </w:rPr>
        <w:t>5 July</w:t>
      </w:r>
      <w:r w:rsidRPr="00805579">
        <w:rPr>
          <w:rFonts w:ascii="Gill Sans MT" w:eastAsia="Times New Roman" w:hAnsi="Gill Sans MT" w:cs="Times New Roman"/>
          <w:sz w:val="36"/>
          <w:szCs w:val="36"/>
        </w:rPr>
        <w:t xml:space="preserve"> 2018</w:t>
      </w:r>
    </w:p>
    <w:p w14:paraId="738C18DB" w14:textId="54C48A35" w:rsidR="00AF468C" w:rsidRPr="00D474B9" w:rsidRDefault="00D767C9" w:rsidP="00F02179">
      <w:pPr>
        <w:jc w:val="center"/>
        <w:rPr>
          <w:rFonts w:ascii="Gill Sans MT" w:eastAsia="Times New Roman" w:hAnsi="Gill Sans MT" w:cs="Times New Roman"/>
          <w:sz w:val="24"/>
          <w:szCs w:val="24"/>
        </w:rPr>
      </w:pPr>
      <w:r w:rsidRPr="00D474B9">
        <w:rPr>
          <w:rFonts w:ascii="Gill Sans MT" w:eastAsia="Times New Roman" w:hAnsi="Gill Sans MT" w:cs="Times New Roman"/>
          <w:sz w:val="24"/>
          <w:szCs w:val="24"/>
        </w:rPr>
        <w:t xml:space="preserve">(Selected Fellows must be available to attend the Annual Workshop </w:t>
      </w:r>
      <w:r w:rsidR="00D87437">
        <w:rPr>
          <w:rFonts w:ascii="Gill Sans MT" w:eastAsia="Times New Roman" w:hAnsi="Gill Sans MT" w:cs="Times New Roman"/>
          <w:sz w:val="24"/>
          <w:szCs w:val="24"/>
        </w:rPr>
        <w:t>on end of June</w:t>
      </w:r>
      <w:r w:rsidRPr="00D474B9">
        <w:rPr>
          <w:rFonts w:ascii="Gill Sans MT" w:eastAsia="Times New Roman" w:hAnsi="Gill Sans MT" w:cs="Times New Roman"/>
          <w:sz w:val="24"/>
          <w:szCs w:val="24"/>
        </w:rPr>
        <w:t xml:space="preserve"> 2018)</w:t>
      </w:r>
    </w:p>
    <w:p w14:paraId="60A276F4" w14:textId="77777777" w:rsidR="00AF468C" w:rsidRPr="00D474B9" w:rsidRDefault="00AF468C" w:rsidP="00F02179">
      <w:pPr>
        <w:spacing w:before="5" w:line="240" w:lineRule="auto"/>
        <w:jc w:val="center"/>
        <w:rPr>
          <w:rFonts w:ascii="Gill Sans MT" w:hAnsi="Gill Sans MT"/>
          <w:sz w:val="36"/>
          <w:szCs w:val="36"/>
        </w:rPr>
      </w:pPr>
    </w:p>
    <w:p w14:paraId="53BA4FF9" w14:textId="77777777" w:rsidR="00AF468C" w:rsidRPr="00D474B9" w:rsidRDefault="00AF468C" w:rsidP="00F02179">
      <w:pPr>
        <w:spacing w:line="240" w:lineRule="auto"/>
        <w:jc w:val="center"/>
        <w:rPr>
          <w:rFonts w:ascii="Gill Sans MT" w:hAnsi="Gill Sans MT"/>
          <w:sz w:val="20"/>
          <w:szCs w:val="20"/>
        </w:rPr>
      </w:pPr>
    </w:p>
    <w:p w14:paraId="2D9ADB6D" w14:textId="5BF4B4AA" w:rsidR="00AF468C" w:rsidRPr="00D474B9" w:rsidRDefault="00D767C9" w:rsidP="00F02179">
      <w:pPr>
        <w:jc w:val="center"/>
        <w:rPr>
          <w:rFonts w:ascii="Gill Sans MT" w:eastAsia="Times New Roman" w:hAnsi="Gill Sans MT" w:cs="Times New Roman"/>
          <w:sz w:val="32"/>
          <w:szCs w:val="32"/>
        </w:rPr>
      </w:pPr>
      <w:r w:rsidRPr="00D474B9">
        <w:rPr>
          <w:rFonts w:ascii="Gill Sans MT" w:eastAsia="Times New Roman" w:hAnsi="Gill Sans MT" w:cs="Times New Roman"/>
          <w:sz w:val="32"/>
          <w:szCs w:val="32"/>
        </w:rPr>
        <w:t xml:space="preserve">Submit application to: </w:t>
      </w:r>
      <w:hyperlink r:id="rId8">
        <w:r w:rsidRPr="00D474B9">
          <w:rPr>
            <w:rFonts w:ascii="Gill Sans MT" w:eastAsia="Times New Roman" w:hAnsi="Gill Sans MT" w:cs="Times New Roman"/>
            <w:color w:val="1155CC"/>
            <w:sz w:val="32"/>
            <w:szCs w:val="32"/>
            <w:u w:val="single"/>
          </w:rPr>
          <w:t>https://form.jotform.me/80372592173458</w:t>
        </w:r>
      </w:hyperlink>
    </w:p>
    <w:p w14:paraId="28E0A184" w14:textId="5182800A" w:rsidR="00AF468C" w:rsidRPr="00D474B9" w:rsidRDefault="00D767C9" w:rsidP="00F02179">
      <w:pPr>
        <w:jc w:val="center"/>
        <w:rPr>
          <w:rFonts w:ascii="Gill Sans MT" w:eastAsia="Times New Roman" w:hAnsi="Gill Sans MT" w:cs="Times New Roman"/>
          <w:color w:val="0000FF"/>
          <w:sz w:val="32"/>
          <w:szCs w:val="32"/>
          <w:u w:val="single"/>
        </w:rPr>
      </w:pPr>
      <w:r w:rsidRPr="00D474B9">
        <w:rPr>
          <w:rFonts w:ascii="Gill Sans MT" w:eastAsia="Times New Roman" w:hAnsi="Gill Sans MT" w:cs="Times New Roman"/>
          <w:sz w:val="32"/>
          <w:szCs w:val="32"/>
        </w:rPr>
        <w:t xml:space="preserve">For enquiries send email to: </w:t>
      </w:r>
      <w:hyperlink r:id="rId9" w:history="1">
        <w:r w:rsidR="00893AEE" w:rsidRPr="00D474B9">
          <w:rPr>
            <w:rStyle w:val="Hyperlink"/>
            <w:rFonts w:ascii="Gill Sans MT" w:eastAsia="Times New Roman" w:hAnsi="Gill Sans MT" w:cs="Times New Roman"/>
            <w:sz w:val="32"/>
            <w:szCs w:val="32"/>
          </w:rPr>
          <w:t>ASEANScienceFellows@aseanfoundation.org</w:t>
        </w:r>
      </w:hyperlink>
    </w:p>
    <w:p w14:paraId="1E2D8C83" w14:textId="77777777" w:rsidR="00660D80" w:rsidRDefault="00660D80" w:rsidP="00F02179">
      <w:pPr>
        <w:jc w:val="center"/>
        <w:rPr>
          <w:rFonts w:ascii="Times New Roman" w:eastAsia="Times New Roman" w:hAnsi="Times New Roman" w:cs="Times New Roman"/>
          <w:sz w:val="44"/>
          <w:szCs w:val="44"/>
        </w:rPr>
      </w:pPr>
    </w:p>
    <w:p w14:paraId="54744A17" w14:textId="77777777" w:rsidR="00660D80" w:rsidRDefault="00660D80" w:rsidP="00660D80">
      <w:pPr>
        <w:spacing w:after="0"/>
        <w:rPr>
          <w:rFonts w:ascii="Times New Roman" w:eastAsia="Times New Roman" w:hAnsi="Times New Roman" w:cs="Times New Roman"/>
          <w:sz w:val="44"/>
          <w:szCs w:val="44"/>
        </w:rPr>
      </w:pPr>
    </w:p>
    <w:p w14:paraId="4CA11247" w14:textId="0B678A33" w:rsidR="00AF468C" w:rsidRPr="00660D80" w:rsidRDefault="00D767C9" w:rsidP="00660D80">
      <w:pPr>
        <w:rPr>
          <w:rFonts w:ascii="Times New Roman" w:eastAsia="Times New Roman" w:hAnsi="Times New Roman" w:cs="Times New Roman"/>
          <w:sz w:val="44"/>
          <w:szCs w:val="44"/>
        </w:rPr>
      </w:pPr>
      <w:r>
        <w:rPr>
          <w:rFonts w:ascii="Cambria" w:eastAsia="Cambria" w:hAnsi="Cambria" w:cs="Cambria"/>
          <w:b/>
          <w:color w:val="2F5496"/>
          <w:sz w:val="26"/>
          <w:szCs w:val="26"/>
        </w:rPr>
        <w:t xml:space="preserve">A. </w:t>
      </w:r>
      <w:r w:rsidRPr="00D474B9">
        <w:rPr>
          <w:rFonts w:ascii="Gill Sans MT" w:eastAsia="Cambria" w:hAnsi="Gill Sans MT" w:cs="Cambria"/>
          <w:b/>
          <w:color w:val="2F5496"/>
          <w:sz w:val="26"/>
          <w:szCs w:val="26"/>
        </w:rPr>
        <w:t>Background and Introduction: ASEAN Science &amp; Technology Fellowship</w:t>
      </w:r>
    </w:p>
    <w:p w14:paraId="5A471904" w14:textId="77777777" w:rsidR="00AF468C" w:rsidRPr="00D474B9" w:rsidRDefault="00AF468C">
      <w:pPr>
        <w:widowControl w:val="0"/>
        <w:spacing w:after="0" w:line="240" w:lineRule="auto"/>
        <w:ind w:left="100" w:right="113"/>
        <w:rPr>
          <w:rFonts w:ascii="Gill Sans MT" w:eastAsia="Times New Roman" w:hAnsi="Gill Sans MT" w:cs="Times New Roman"/>
          <w:sz w:val="24"/>
          <w:szCs w:val="24"/>
        </w:rPr>
      </w:pPr>
    </w:p>
    <w:p w14:paraId="74978584" w14:textId="7454AB37" w:rsidR="00AF468C" w:rsidRPr="00D474B9" w:rsidRDefault="00D767C9" w:rsidP="00D474B9">
      <w:pPr>
        <w:widowControl w:val="0"/>
        <w:spacing w:after="240" w:line="240" w:lineRule="auto"/>
        <w:ind w:left="100" w:right="113"/>
        <w:rPr>
          <w:rFonts w:ascii="Gill Sans MT" w:eastAsia="Times New Roman" w:hAnsi="Gill Sans MT" w:cs="Times New Roman"/>
          <w:sz w:val="24"/>
          <w:szCs w:val="24"/>
        </w:rPr>
      </w:pPr>
      <w:r w:rsidRPr="00D474B9">
        <w:rPr>
          <w:rFonts w:ascii="Gill Sans MT" w:eastAsia="Times New Roman" w:hAnsi="Gill Sans MT" w:cs="Times New Roman"/>
          <w:sz w:val="24"/>
          <w:szCs w:val="24"/>
        </w:rPr>
        <w:t xml:space="preserve">The ASEAN region boasts strong skills and potential in science and technology and seeks to leverage these capacities to increase regional competitiveness, foster innovation and entrepreneurship, improve resource management, and enhance the lives of its citizens. Currently, few non-governmental scientists are consulted by ASEAN Member State (AMS) governments on policy decisions, and these scientists generally have a limited understanding of the government decision-making processes and how to effectively engage </w:t>
      </w:r>
      <w:r w:rsidRPr="0021186E">
        <w:rPr>
          <w:rFonts w:ascii="Gill Sans MT" w:eastAsia="Times New Roman" w:hAnsi="Gill Sans MT" w:cs="Times New Roman"/>
          <w:sz w:val="24"/>
          <w:szCs w:val="24"/>
        </w:rPr>
        <w:t xml:space="preserve">with </w:t>
      </w:r>
      <w:r w:rsidR="00F94487" w:rsidRPr="00D474B9">
        <w:rPr>
          <w:rFonts w:ascii="Gill Sans MT" w:eastAsia="Times New Roman" w:hAnsi="Gill Sans MT" w:cs="Times New Roman"/>
          <w:sz w:val="24"/>
          <w:szCs w:val="24"/>
        </w:rPr>
        <w:t>the decision makers</w:t>
      </w:r>
      <w:r w:rsidRPr="00D474B9">
        <w:rPr>
          <w:rFonts w:ascii="Gill Sans MT" w:eastAsia="Times New Roman" w:hAnsi="Gill Sans MT" w:cs="Times New Roman"/>
          <w:sz w:val="24"/>
          <w:szCs w:val="24"/>
        </w:rPr>
        <w:t>. ASEAN has a role to play in fostering and institutionalizing a culture of science-based policy-making throughout the region. The Fellowship seeks to provide opportunities for policymakers and scientists alike to learn from one another.</w:t>
      </w:r>
    </w:p>
    <w:p w14:paraId="73EA1BB3" w14:textId="2CC4C96F" w:rsidR="00AF468C" w:rsidRPr="00D474B9" w:rsidRDefault="007B7D45">
      <w:pPr>
        <w:widowControl w:val="0"/>
        <w:spacing w:after="0" w:line="240" w:lineRule="auto"/>
        <w:ind w:left="100" w:right="4138"/>
        <w:rPr>
          <w:rFonts w:ascii="Gill Sans MT" w:eastAsia="Times New Roman" w:hAnsi="Gill Sans MT" w:cs="Times New Roman"/>
          <w:sz w:val="24"/>
          <w:szCs w:val="24"/>
        </w:rPr>
      </w:pPr>
      <w:r w:rsidRPr="00D474B9">
        <w:rPr>
          <w:rFonts w:ascii="Gill Sans MT" w:hAnsi="Gill Sans MT"/>
          <w:noProof/>
        </w:rPr>
        <mc:AlternateContent>
          <mc:Choice Requires="wps">
            <w:drawing>
              <wp:anchor distT="0" distB="0" distL="114300" distR="114300" simplePos="0" relativeHeight="251651584" behindDoc="0" locked="0" layoutInCell="1" hidden="0" allowOverlap="1" wp14:anchorId="51094308" wp14:editId="1EA90FC6">
                <wp:simplePos x="0" y="0"/>
                <wp:positionH relativeFrom="margin">
                  <wp:posOffset>3552825</wp:posOffset>
                </wp:positionH>
                <wp:positionV relativeFrom="paragraph">
                  <wp:posOffset>27940</wp:posOffset>
                </wp:positionV>
                <wp:extent cx="2381250" cy="1752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381250" cy="1752600"/>
                        </a:xfrm>
                        <a:prstGeom prst="rect">
                          <a:avLst/>
                        </a:prstGeom>
                        <a:solidFill>
                          <a:srgbClr val="1C4587"/>
                        </a:solidFill>
                        <a:ln w="9525" cap="flat" cmpd="sng">
                          <a:solidFill>
                            <a:srgbClr val="FFFFFF"/>
                          </a:solidFill>
                          <a:prstDash val="solid"/>
                          <a:miter lim="800000"/>
                          <a:headEnd type="none" w="sm" len="sm"/>
                          <a:tailEnd type="none" w="sm" len="sm"/>
                        </a:ln>
                      </wps:spPr>
                      <wps:txbx>
                        <w:txbxContent>
                          <w:p w14:paraId="361E11B4" w14:textId="77777777" w:rsidR="00AF468C" w:rsidRPr="003B5EBA" w:rsidRDefault="00D767C9" w:rsidP="003B5EBA">
                            <w:pPr>
                              <w:spacing w:before="70" w:line="240" w:lineRule="auto"/>
                              <w:ind w:left="360" w:right="420"/>
                              <w:textDirection w:val="btLr"/>
                              <w:rPr>
                                <w:color w:val="D9D9D9" w:themeColor="background1" w:themeShade="D9"/>
                              </w:rPr>
                            </w:pPr>
                            <w:r w:rsidRPr="003B5EBA">
                              <w:rPr>
                                <w:color w:val="D9D9D9" w:themeColor="background1" w:themeShade="D9"/>
                                <w:sz w:val="20"/>
                              </w:rPr>
                              <w:t>The ASEAN Science and Technology Fellowship is modeled on the prestigious U.S. American Association for the Advancement of Science (AAAS) Science &amp; Technology Policy Fellowship, which has brought science expertise into the U.S. Government for over 40 years through the engagement of more than 2,600 Fellows.</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1094308" id="Rectangle 7" o:spid="_x0000_s1026" style="position:absolute;left:0;text-align:left;margin-left:279.75pt;margin-top:2.2pt;width:187.5pt;height:138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" fillcolor="#1c4587" strokecolor="white">
                <v:stroke startarrowwidth="narrow" startarrowlength="short" endarrowwidth="narrow" endarrowlength="short"/>
                <v:textbox inset="0,0,0,0">
                  <w:txbxContent>
                    <w:p w14:paraId="361E11B4" w14:textId="77777777" w:rsidR="00AF468C" w:rsidRPr="003B5EBA" w:rsidRDefault="00D767C9" w:rsidP="003B5EBA">
                      <w:pPr>
                        <w:spacing w:before="70" w:line="240" w:lineRule="auto"/>
                        <w:ind w:left="360" w:right="420"/>
                        <w:textDirection w:val="btLr"/>
                        <w:rPr>
                          <w:color w:val="D9D9D9" w:themeColor="background1" w:themeShade="D9"/>
                        </w:rPr>
                      </w:pPr>
                      <w:r w:rsidRPr="003B5EBA">
                        <w:rPr>
                          <w:color w:val="D9D9D9" w:themeColor="background1" w:themeShade="D9"/>
                          <w:sz w:val="20"/>
                        </w:rPr>
                        <w:t>The ASEAN Science and Technology Fellowship is modeled on the prestigious U.S. American Association for the Advancement of Science (AAAS) Science &amp; Technology Policy Fellowship, which has brought science expertise into the U.S. Government for over 40 years through the engagement of more than 2,600 Fellows.</w:t>
                      </w:r>
                    </w:p>
                  </w:txbxContent>
                </v:textbox>
                <w10:wrap anchorx="margin"/>
              </v:rect>
            </w:pict>
          </mc:Fallback>
        </mc:AlternateContent>
      </w:r>
      <w:r w:rsidR="00D767C9" w:rsidRPr="00D474B9">
        <w:rPr>
          <w:rFonts w:ascii="Gill Sans MT" w:eastAsia="Times New Roman" w:hAnsi="Gill Sans MT" w:cs="Times New Roman"/>
          <w:sz w:val="24"/>
          <w:szCs w:val="24"/>
        </w:rPr>
        <w:t>In early 2014, ASEAN’s Committee on Science and Technology (COST) launched the ASEAN-U.S. Science and Technology Fellowship with support from the United States Agency for International Development (USAID) and U.S. Mission to ASEAN (USASEAN). In its first year, the Fellowship supported seven fellows from five AMS—Indonesia, Myanmar, Philippines, Thailand, and Vietnam—as they contributed knowledge and analytical skills to national-level Ministries for one year while learning about the process of policy-making and implementation.</w:t>
      </w:r>
    </w:p>
    <w:p w14:paraId="77CAEA1C" w14:textId="77777777" w:rsidR="00AF468C" w:rsidRPr="00D474B9" w:rsidRDefault="00AF468C" w:rsidP="00D474B9">
      <w:pPr>
        <w:widowControl w:val="0"/>
        <w:spacing w:after="0" w:line="240" w:lineRule="auto"/>
        <w:rPr>
          <w:rFonts w:ascii="Gill Sans MT" w:eastAsia="Times New Roman" w:hAnsi="Gill Sans MT" w:cs="Times New Roman"/>
          <w:sz w:val="24"/>
          <w:szCs w:val="24"/>
        </w:rPr>
      </w:pPr>
    </w:p>
    <w:p w14:paraId="3E8424DD" w14:textId="77777777" w:rsidR="00AF468C" w:rsidRPr="00D474B9" w:rsidRDefault="00D767C9">
      <w:pPr>
        <w:widowControl w:val="0"/>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rPr>
        <w:t>This Fellowship is focused on bringing outside scientific knowledge and perspectives into the government and in creating new career experiences for participants. The goals of the ASEAN Science and Technology Fellowship are:</w:t>
      </w:r>
    </w:p>
    <w:p w14:paraId="6E871351" w14:textId="77777777" w:rsidR="00AF468C" w:rsidRPr="00D474B9" w:rsidRDefault="00D767C9">
      <w:pPr>
        <w:widowControl w:val="0"/>
        <w:numPr>
          <w:ilvl w:val="0"/>
          <w:numId w:val="6"/>
        </w:numPr>
        <w:tabs>
          <w:tab w:val="left" w:pos="941"/>
        </w:tabs>
        <w:spacing w:before="203" w:after="0" w:line="240" w:lineRule="auto"/>
        <w:ind w:hanging="360"/>
        <w:rPr>
          <w:rFonts w:ascii="Gill Sans MT" w:hAnsi="Gill Sans MT"/>
        </w:rPr>
      </w:pPr>
      <w:r w:rsidRPr="00D474B9">
        <w:rPr>
          <w:rFonts w:ascii="Gill Sans MT" w:eastAsia="Times New Roman" w:hAnsi="Gill Sans MT" w:cs="Times New Roman"/>
          <w:sz w:val="24"/>
          <w:szCs w:val="24"/>
        </w:rPr>
        <w:t>Advance regional cooperation on ASEAN strategic priorities;</w:t>
      </w:r>
    </w:p>
    <w:p w14:paraId="4EFCECE2" w14:textId="77777777" w:rsidR="00AF468C" w:rsidRPr="00D474B9" w:rsidRDefault="00D767C9">
      <w:pPr>
        <w:widowControl w:val="0"/>
        <w:numPr>
          <w:ilvl w:val="0"/>
          <w:numId w:val="6"/>
        </w:numPr>
        <w:tabs>
          <w:tab w:val="left" w:pos="912"/>
          <w:tab w:val="left" w:pos="2154"/>
          <w:tab w:val="left" w:pos="3695"/>
          <w:tab w:val="left" w:pos="5220"/>
          <w:tab w:val="left" w:pos="6479"/>
          <w:tab w:val="left" w:pos="7457"/>
          <w:tab w:val="left" w:pos="8436"/>
        </w:tabs>
        <w:spacing w:before="1" w:after="0" w:line="268" w:lineRule="auto"/>
        <w:ind w:right="237" w:hanging="360"/>
        <w:rPr>
          <w:rFonts w:ascii="Gill Sans MT" w:hAnsi="Gill Sans MT"/>
        </w:rPr>
      </w:pPr>
      <w:r w:rsidRPr="00D474B9">
        <w:rPr>
          <w:rFonts w:ascii="Gill Sans MT" w:eastAsia="Times New Roman" w:hAnsi="Gill Sans MT" w:cs="Times New Roman"/>
          <w:sz w:val="24"/>
          <w:szCs w:val="24"/>
        </w:rPr>
        <w:t>Strengthen science-based policy-making throughout targeted national government ministries and/or bodies; and</w:t>
      </w:r>
    </w:p>
    <w:p w14:paraId="581867A7" w14:textId="77777777" w:rsidR="00AF468C" w:rsidRPr="00D474B9" w:rsidRDefault="00D767C9">
      <w:pPr>
        <w:widowControl w:val="0"/>
        <w:numPr>
          <w:ilvl w:val="0"/>
          <w:numId w:val="6"/>
        </w:numPr>
        <w:tabs>
          <w:tab w:val="left" w:pos="912"/>
        </w:tabs>
        <w:spacing w:before="11" w:after="0" w:line="268" w:lineRule="auto"/>
        <w:ind w:right="236" w:hanging="360"/>
        <w:rPr>
          <w:rFonts w:ascii="Gill Sans MT" w:hAnsi="Gill Sans MT"/>
        </w:rPr>
      </w:pPr>
      <w:r w:rsidRPr="00D474B9">
        <w:rPr>
          <w:rFonts w:ascii="Gill Sans MT" w:eastAsia="Times New Roman" w:hAnsi="Gill Sans MT" w:cs="Times New Roman"/>
          <w:sz w:val="24"/>
          <w:szCs w:val="24"/>
        </w:rPr>
        <w:t>Empower scientists in ASEAN to take a more prominent role in their respective countries’ efforts to integrate into the ASEAN Community.</w:t>
      </w:r>
    </w:p>
    <w:p w14:paraId="3B4D4B6F" w14:textId="77777777" w:rsidR="00AF468C" w:rsidRPr="00D474B9" w:rsidRDefault="00AF468C">
      <w:pPr>
        <w:widowControl w:val="0"/>
        <w:spacing w:after="0" w:line="240" w:lineRule="auto"/>
        <w:ind w:left="100" w:right="113"/>
        <w:rPr>
          <w:rFonts w:ascii="Gill Sans MT" w:eastAsia="Times New Roman" w:hAnsi="Gill Sans MT" w:cs="Times New Roman"/>
          <w:sz w:val="24"/>
          <w:szCs w:val="24"/>
        </w:rPr>
      </w:pPr>
    </w:p>
    <w:p w14:paraId="1F53AC08" w14:textId="77777777" w:rsidR="00AF468C" w:rsidRPr="00D474B9" w:rsidRDefault="00D767C9" w:rsidP="00D474B9">
      <w:pPr>
        <w:widowControl w:val="0"/>
        <w:spacing w:after="120" w:line="240" w:lineRule="auto"/>
        <w:ind w:left="100" w:right="113"/>
        <w:rPr>
          <w:rFonts w:ascii="Gill Sans MT" w:eastAsia="Times New Roman" w:hAnsi="Gill Sans MT" w:cs="Times New Roman"/>
          <w:sz w:val="24"/>
          <w:szCs w:val="24"/>
        </w:rPr>
      </w:pPr>
      <w:r w:rsidRPr="00D474B9">
        <w:rPr>
          <w:rFonts w:ascii="Gill Sans MT" w:eastAsia="Times New Roman" w:hAnsi="Gill Sans MT" w:cs="Times New Roman"/>
          <w:sz w:val="24"/>
          <w:szCs w:val="24"/>
        </w:rPr>
        <w:t>The Fellowship provides opportunities for early career scientists who are citizens and residents of AMS to contribute their knowledge and analytical skills to their national governments. Fellows will be embedded in sectoral or line ministries or other agencies within their home countries, providing these institutions with increased technical capacity to make informed, science-based decisions. More specifically, Fellows will be hosted by entities that support technical work in the following ASEAN science and technology priority areas:</w:t>
      </w:r>
    </w:p>
    <w:p w14:paraId="2464A456" w14:textId="77777777" w:rsidR="009C670C" w:rsidRPr="009C670C" w:rsidRDefault="009C670C" w:rsidP="009C670C">
      <w:pPr>
        <w:widowControl w:val="0"/>
        <w:spacing w:after="0" w:line="240" w:lineRule="auto"/>
        <w:ind w:left="100" w:right="106"/>
        <w:rPr>
          <w:rFonts w:ascii="Gill Sans MT" w:eastAsia="Times New Roman" w:hAnsi="Gill Sans MT" w:cs="Times New Roman"/>
          <w:sz w:val="24"/>
          <w:szCs w:val="24"/>
        </w:rPr>
      </w:pPr>
    </w:p>
    <w:p w14:paraId="44013D4D" w14:textId="7C4BBA4B" w:rsidR="009C670C" w:rsidRPr="009C670C" w:rsidRDefault="009C670C" w:rsidP="009C670C">
      <w:pPr>
        <w:pStyle w:val="ListParagraph"/>
        <w:widowControl w:val="0"/>
        <w:numPr>
          <w:ilvl w:val="0"/>
          <w:numId w:val="8"/>
        </w:numPr>
        <w:spacing w:after="0" w:line="240" w:lineRule="auto"/>
        <w:ind w:right="106"/>
        <w:rPr>
          <w:rFonts w:ascii="Gill Sans MT" w:eastAsia="Times New Roman" w:hAnsi="Gill Sans MT" w:cs="Times New Roman"/>
          <w:sz w:val="24"/>
          <w:szCs w:val="24"/>
        </w:rPr>
      </w:pPr>
      <w:r w:rsidRPr="009C670C">
        <w:rPr>
          <w:rFonts w:ascii="Gill Sans MT" w:eastAsia="Times New Roman" w:hAnsi="Gill Sans MT" w:cs="Times New Roman"/>
          <w:b/>
          <w:sz w:val="24"/>
          <w:szCs w:val="24"/>
        </w:rPr>
        <w:lastRenderedPageBreak/>
        <w:t>Climate Change</w:t>
      </w:r>
      <w:r w:rsidRPr="009C670C">
        <w:rPr>
          <w:rFonts w:ascii="Gill Sans MT" w:eastAsia="Times New Roman" w:hAnsi="Gill Sans MT" w:cs="Times New Roman"/>
          <w:sz w:val="24"/>
          <w:szCs w:val="24"/>
        </w:rPr>
        <w:t xml:space="preserve"> – to achieve UNFCCC goals, and/or to mitigate and adapt on effects of climate change and related areas, using evidence-based scientific methods and harnessing STI (digital and disruptive technologies, etc.) for policy development.</w:t>
      </w:r>
    </w:p>
    <w:p w14:paraId="7E998670" w14:textId="0036DC0A" w:rsidR="009C670C" w:rsidRPr="009C670C" w:rsidRDefault="009C670C" w:rsidP="009C670C">
      <w:pPr>
        <w:pStyle w:val="ListParagraph"/>
        <w:widowControl w:val="0"/>
        <w:numPr>
          <w:ilvl w:val="0"/>
          <w:numId w:val="8"/>
        </w:numPr>
        <w:spacing w:after="0" w:line="240" w:lineRule="auto"/>
        <w:ind w:right="106"/>
        <w:rPr>
          <w:rFonts w:ascii="Gill Sans MT" w:eastAsia="Times New Roman" w:hAnsi="Gill Sans MT" w:cs="Times New Roman"/>
          <w:sz w:val="24"/>
          <w:szCs w:val="24"/>
        </w:rPr>
      </w:pPr>
      <w:r w:rsidRPr="009C670C">
        <w:rPr>
          <w:rFonts w:ascii="Gill Sans MT" w:eastAsia="Times New Roman" w:hAnsi="Gill Sans MT" w:cs="Times New Roman"/>
          <w:b/>
          <w:sz w:val="24"/>
          <w:szCs w:val="24"/>
        </w:rPr>
        <w:t>Sustainable Energy</w:t>
      </w:r>
      <w:r w:rsidRPr="009C670C">
        <w:rPr>
          <w:rFonts w:ascii="Gill Sans MT" w:eastAsia="Times New Roman" w:hAnsi="Gill Sans MT" w:cs="Times New Roman"/>
          <w:sz w:val="24"/>
          <w:szCs w:val="24"/>
        </w:rPr>
        <w:t xml:space="preserve"> – to enhance energy efficiency and conservation through leveraging on renewable energy and related areas using evidence-based scientific methods and harnessing STI (digital and disruptive technologies, etc.) for policy development.</w:t>
      </w:r>
    </w:p>
    <w:p w14:paraId="13541174" w14:textId="53A42ACC" w:rsidR="00AF468C" w:rsidRPr="009C670C" w:rsidRDefault="009C670C" w:rsidP="009C670C">
      <w:pPr>
        <w:pStyle w:val="ListParagraph"/>
        <w:widowControl w:val="0"/>
        <w:numPr>
          <w:ilvl w:val="0"/>
          <w:numId w:val="8"/>
        </w:numPr>
        <w:spacing w:after="0" w:line="240" w:lineRule="auto"/>
        <w:ind w:right="106"/>
        <w:rPr>
          <w:rFonts w:ascii="Gill Sans MT" w:eastAsia="Times New Roman" w:hAnsi="Gill Sans MT" w:cs="Times New Roman"/>
          <w:sz w:val="24"/>
          <w:szCs w:val="24"/>
        </w:rPr>
      </w:pPr>
      <w:r w:rsidRPr="009C670C">
        <w:rPr>
          <w:rFonts w:ascii="Gill Sans MT" w:eastAsia="Times New Roman" w:hAnsi="Gill Sans MT" w:cs="Times New Roman"/>
          <w:b/>
          <w:sz w:val="24"/>
          <w:szCs w:val="24"/>
        </w:rPr>
        <w:t>Science, Technology and Innovation (STI) Policy</w:t>
      </w:r>
      <w:r w:rsidRPr="009C670C">
        <w:rPr>
          <w:rFonts w:ascii="Gill Sans MT" w:eastAsia="Times New Roman" w:hAnsi="Gill Sans MT" w:cs="Times New Roman"/>
          <w:sz w:val="24"/>
          <w:szCs w:val="24"/>
        </w:rPr>
        <w:t xml:space="preserve"> – to achieve UN SDGs using STI, and/or to capitalize on digital and disruptive technologies, and/or to nurture innovation start-ups and related areas through policy development.</w:t>
      </w:r>
    </w:p>
    <w:p w14:paraId="1B28838F" w14:textId="77777777" w:rsidR="009C670C" w:rsidRPr="00D474B9" w:rsidRDefault="009C670C" w:rsidP="009C670C">
      <w:pPr>
        <w:widowControl w:val="0"/>
        <w:spacing w:after="0" w:line="240" w:lineRule="auto"/>
        <w:ind w:left="100" w:right="106"/>
        <w:rPr>
          <w:rFonts w:ascii="Gill Sans MT" w:eastAsia="Times New Roman" w:hAnsi="Gill Sans MT" w:cs="Times New Roman"/>
          <w:sz w:val="24"/>
          <w:szCs w:val="24"/>
        </w:rPr>
      </w:pPr>
    </w:p>
    <w:p w14:paraId="1B2E47DD" w14:textId="77777777" w:rsidR="00AF468C" w:rsidRPr="00D474B9" w:rsidRDefault="00D767C9">
      <w:pPr>
        <w:widowControl w:val="0"/>
        <w:spacing w:after="0" w:line="240" w:lineRule="auto"/>
        <w:ind w:left="100" w:right="106"/>
        <w:rPr>
          <w:rFonts w:ascii="Gill Sans MT" w:eastAsia="Times New Roman" w:hAnsi="Gill Sans MT" w:cs="Times New Roman"/>
          <w:sz w:val="24"/>
          <w:szCs w:val="24"/>
        </w:rPr>
      </w:pPr>
      <w:r w:rsidRPr="00D474B9">
        <w:rPr>
          <w:rFonts w:ascii="Gill Sans MT" w:eastAsia="Times New Roman" w:hAnsi="Gill Sans MT" w:cs="Times New Roman"/>
          <w:sz w:val="24"/>
          <w:szCs w:val="24"/>
        </w:rPr>
        <w:t xml:space="preserve">The Fellowship will continue to build a regional network that bridges the science-to-policy gap by synthesizing relevant scientific information for use in national-level strategies, policies, and policy-making processes, as well as by developing associated policy or implementation recommendations. In addition, Fellows will assist their home countries’ sectoral or line ministries to carry out national priority tasks by contributing to regional integration efforts, supporting closer ASEAN connectivity through scientifically-based analysis, and taking steps to advance the use of science to address national and regional priorities. </w:t>
      </w:r>
    </w:p>
    <w:p w14:paraId="5987B004" w14:textId="77777777" w:rsidR="00AF468C" w:rsidRPr="00D474B9" w:rsidRDefault="00AF468C">
      <w:pPr>
        <w:widowControl w:val="0"/>
        <w:spacing w:after="0" w:line="240" w:lineRule="auto"/>
        <w:ind w:left="100" w:right="106"/>
        <w:rPr>
          <w:rFonts w:ascii="Gill Sans MT" w:eastAsia="Times New Roman" w:hAnsi="Gill Sans MT" w:cs="Times New Roman"/>
          <w:sz w:val="24"/>
          <w:szCs w:val="24"/>
        </w:rPr>
      </w:pPr>
    </w:p>
    <w:p w14:paraId="45787546" w14:textId="77777777" w:rsidR="00AF468C" w:rsidRPr="00D474B9" w:rsidRDefault="00D767C9" w:rsidP="00D474B9">
      <w:pPr>
        <w:widowControl w:val="0"/>
        <w:spacing w:after="0"/>
        <w:ind w:left="100" w:right="106"/>
        <w:rPr>
          <w:rFonts w:ascii="Gill Sans MT" w:eastAsia="Times New Roman" w:hAnsi="Gill Sans MT" w:cs="Times New Roman"/>
          <w:sz w:val="24"/>
          <w:szCs w:val="24"/>
        </w:rPr>
      </w:pPr>
      <w:r w:rsidRPr="00D474B9">
        <w:rPr>
          <w:rFonts w:ascii="Gill Sans MT" w:eastAsia="Times New Roman" w:hAnsi="Gill Sans MT" w:cs="Times New Roman"/>
          <w:b/>
          <w:sz w:val="24"/>
          <w:szCs w:val="24"/>
        </w:rPr>
        <w:t xml:space="preserve">Note: </w:t>
      </w:r>
      <w:r w:rsidRPr="00D474B9">
        <w:rPr>
          <w:rFonts w:ascii="Gill Sans MT" w:eastAsia="Times New Roman" w:hAnsi="Gill Sans MT" w:cs="Times New Roman"/>
          <w:sz w:val="24"/>
          <w:szCs w:val="24"/>
        </w:rPr>
        <w:t>The Fellowship is not intended to support basic research activities of the chosen scientists. Rather, it provides an understanding of policy and government decision-making processes while opening doors to a variety of new professional opportunities.</w:t>
      </w:r>
    </w:p>
    <w:p w14:paraId="3A5D53D0" w14:textId="2C2F4770" w:rsidR="00AF468C" w:rsidRPr="00D474B9" w:rsidRDefault="00AF468C">
      <w:pPr>
        <w:widowControl w:val="0"/>
        <w:spacing w:after="0"/>
        <w:rPr>
          <w:rFonts w:ascii="Gill Sans MT" w:eastAsia="Times New Roman" w:hAnsi="Gill Sans MT" w:cs="Times New Roman"/>
          <w:sz w:val="24"/>
          <w:szCs w:val="24"/>
        </w:rPr>
        <w:sectPr w:rsidR="00AF468C" w:rsidRPr="00D474B9" w:rsidSect="00660D80">
          <w:footerReference w:type="default" r:id="rId10"/>
          <w:footerReference w:type="first" r:id="rId11"/>
          <w:pgSz w:w="12240" w:h="15840"/>
          <w:pgMar w:top="1440" w:right="1440" w:bottom="1440" w:left="1440" w:header="720" w:footer="720" w:gutter="0"/>
          <w:pgNumType w:start="1"/>
          <w:cols w:space="720"/>
          <w:titlePg/>
          <w:docGrid w:linePitch="299"/>
        </w:sectPr>
      </w:pPr>
    </w:p>
    <w:p w14:paraId="29652FA0" w14:textId="77777777" w:rsidR="00AF468C" w:rsidRPr="00D474B9" w:rsidRDefault="00D767C9" w:rsidP="00D474B9">
      <w:pPr>
        <w:pStyle w:val="Heading6"/>
        <w:spacing w:line="360" w:lineRule="auto"/>
        <w:rPr>
          <w:rFonts w:ascii="Gill Sans MT" w:eastAsia="Times New Roman" w:hAnsi="Gill Sans MT" w:cs="Times New Roman"/>
          <w:color w:val="2F5496"/>
          <w:sz w:val="24"/>
          <w:szCs w:val="24"/>
        </w:rPr>
      </w:pPr>
      <w:r w:rsidRPr="00D474B9">
        <w:rPr>
          <w:rFonts w:ascii="Gill Sans MT" w:eastAsia="Times New Roman" w:hAnsi="Gill Sans MT" w:cs="Times New Roman"/>
          <w:color w:val="2F5496"/>
          <w:sz w:val="24"/>
          <w:szCs w:val="24"/>
        </w:rPr>
        <w:t>Training, Professional Development, and Mentoring</w:t>
      </w:r>
    </w:p>
    <w:p w14:paraId="31B93E0B" w14:textId="2CD44E6F" w:rsidR="00AF468C" w:rsidRPr="00D474B9" w:rsidRDefault="00D767C9" w:rsidP="00D474B9">
      <w:pPr>
        <w:widowControl w:val="0"/>
        <w:spacing w:after="120" w:line="240" w:lineRule="auto"/>
        <w:ind w:left="100" w:right="237"/>
        <w:rPr>
          <w:rFonts w:ascii="Gill Sans MT" w:eastAsia="Times New Roman" w:hAnsi="Gill Sans MT" w:cs="Times New Roman"/>
          <w:sz w:val="24"/>
          <w:szCs w:val="24"/>
        </w:rPr>
      </w:pPr>
      <w:r w:rsidRPr="00D474B9">
        <w:rPr>
          <w:rFonts w:ascii="Gill Sans MT" w:eastAsia="Times New Roman" w:hAnsi="Gill Sans MT" w:cs="Times New Roman"/>
          <w:sz w:val="24"/>
          <w:szCs w:val="24"/>
        </w:rPr>
        <w:t>In addition to the work Fellows will carry out in their home countries, the year-long Fellowship includes participation in training workshops as well as opportunities to attend and contribute to relevant regional science and technology events. Through these professional development activities, Fellows will network and identify collaboration opportunities. Training will include, but is not limited to, the following events:</w:t>
      </w:r>
    </w:p>
    <w:p w14:paraId="2A8E0A55" w14:textId="77777777" w:rsidR="00AF468C" w:rsidRPr="00D474B9" w:rsidRDefault="00D767C9">
      <w:pPr>
        <w:widowControl w:val="0"/>
        <w:numPr>
          <w:ilvl w:val="0"/>
          <w:numId w:val="1"/>
        </w:numPr>
        <w:tabs>
          <w:tab w:val="left" w:pos="821"/>
        </w:tabs>
        <w:spacing w:after="0" w:line="240" w:lineRule="auto"/>
        <w:ind w:right="113"/>
        <w:rPr>
          <w:rFonts w:ascii="Gill Sans MT" w:hAnsi="Gill Sans MT"/>
        </w:rPr>
      </w:pPr>
      <w:r w:rsidRPr="00D474B9">
        <w:rPr>
          <w:rFonts w:ascii="Gill Sans MT" w:eastAsia="Times New Roman" w:hAnsi="Gill Sans MT" w:cs="Times New Roman"/>
          <w:i/>
          <w:sz w:val="24"/>
          <w:szCs w:val="24"/>
        </w:rPr>
        <w:t xml:space="preserve">Annual S&amp;T Fellows Workshop (Jakarta) </w:t>
      </w:r>
      <w:r w:rsidRPr="00D474B9">
        <w:rPr>
          <w:rFonts w:ascii="Gill Sans MT" w:eastAsia="Times New Roman" w:hAnsi="Gill Sans MT" w:cs="Times New Roman"/>
          <w:sz w:val="24"/>
          <w:szCs w:val="24"/>
        </w:rPr>
        <w:t>– This orientation event will introduce the Fellows to ASEAN and the regional context and detail expectations and responsibilities for their upcoming year. The week-long event will provide Fellows with:</w:t>
      </w:r>
    </w:p>
    <w:p w14:paraId="262F2CA8" w14:textId="77777777" w:rsidR="00AF468C" w:rsidRPr="00D474B9" w:rsidRDefault="00D767C9">
      <w:pPr>
        <w:widowControl w:val="0"/>
        <w:numPr>
          <w:ilvl w:val="0"/>
          <w:numId w:val="4"/>
        </w:numPr>
        <w:tabs>
          <w:tab w:val="left" w:pos="821"/>
        </w:tabs>
        <w:spacing w:after="0" w:line="240" w:lineRule="auto"/>
        <w:ind w:right="113"/>
        <w:rPr>
          <w:rFonts w:ascii="Gill Sans MT" w:hAnsi="Gill Sans MT"/>
        </w:rPr>
      </w:pPr>
      <w:r w:rsidRPr="00D474B9">
        <w:rPr>
          <w:rFonts w:ascii="Gill Sans MT" w:eastAsia="Times New Roman" w:hAnsi="Gill Sans MT" w:cs="Times New Roman"/>
          <w:sz w:val="24"/>
          <w:szCs w:val="24"/>
        </w:rPr>
        <w:t>an introduction to ASEAN, the ASEAN Secretariat and ASEAN S&amp;T priority areas</w:t>
      </w:r>
    </w:p>
    <w:p w14:paraId="7AD0F155" w14:textId="77777777" w:rsidR="00AF468C" w:rsidRPr="00D474B9" w:rsidRDefault="00D767C9">
      <w:pPr>
        <w:widowControl w:val="0"/>
        <w:numPr>
          <w:ilvl w:val="0"/>
          <w:numId w:val="4"/>
        </w:numPr>
        <w:tabs>
          <w:tab w:val="left" w:pos="821"/>
        </w:tabs>
        <w:spacing w:after="0" w:line="240" w:lineRule="auto"/>
        <w:ind w:right="113"/>
        <w:rPr>
          <w:rFonts w:ascii="Gill Sans MT" w:hAnsi="Gill Sans MT"/>
        </w:rPr>
      </w:pPr>
      <w:r w:rsidRPr="00D474B9">
        <w:rPr>
          <w:rFonts w:ascii="Gill Sans MT" w:eastAsia="Times New Roman" w:hAnsi="Gill Sans MT" w:cs="Times New Roman"/>
          <w:sz w:val="24"/>
          <w:szCs w:val="24"/>
        </w:rPr>
        <w:t>an understanding of expectations for the Fellowship, including roles, responsibilities and expected work outcomes;</w:t>
      </w:r>
    </w:p>
    <w:p w14:paraId="3CC754F2" w14:textId="77777777" w:rsidR="00AF468C" w:rsidRPr="00D474B9" w:rsidRDefault="00D767C9">
      <w:pPr>
        <w:widowControl w:val="0"/>
        <w:numPr>
          <w:ilvl w:val="0"/>
          <w:numId w:val="4"/>
        </w:numPr>
        <w:tabs>
          <w:tab w:val="left" w:pos="821"/>
        </w:tabs>
        <w:spacing w:after="0" w:line="240" w:lineRule="auto"/>
        <w:ind w:right="113"/>
        <w:rPr>
          <w:rFonts w:ascii="Gill Sans MT" w:hAnsi="Gill Sans MT"/>
        </w:rPr>
      </w:pPr>
      <w:r w:rsidRPr="00D474B9">
        <w:rPr>
          <w:rFonts w:ascii="Gill Sans MT" w:eastAsia="Times New Roman" w:hAnsi="Gill Sans MT" w:cs="Times New Roman"/>
          <w:sz w:val="24"/>
          <w:szCs w:val="24"/>
        </w:rPr>
        <w:t>guidance on crafting objectives and activities to be refined into a Plan of Action (POA) for the year (to be drafted in close coordination with the Fellow’s supervisor during the orientation); and</w:t>
      </w:r>
    </w:p>
    <w:p w14:paraId="548C3282" w14:textId="180941DF" w:rsidR="00AF468C" w:rsidRPr="00D474B9" w:rsidRDefault="00376563" w:rsidP="00D474B9">
      <w:pPr>
        <w:widowControl w:val="0"/>
        <w:numPr>
          <w:ilvl w:val="0"/>
          <w:numId w:val="4"/>
        </w:numPr>
        <w:tabs>
          <w:tab w:val="left" w:pos="821"/>
        </w:tabs>
        <w:spacing w:after="120" w:line="240" w:lineRule="auto"/>
        <w:ind w:right="113"/>
        <w:rPr>
          <w:rFonts w:ascii="Gill Sans MT" w:eastAsia="Times New Roman" w:hAnsi="Gill Sans MT" w:cs="Times New Roman"/>
          <w:sz w:val="24"/>
          <w:szCs w:val="24"/>
        </w:rPr>
      </w:pPr>
      <w:r>
        <w:rPr>
          <w:rFonts w:ascii="Gill Sans MT" w:eastAsia="Times New Roman" w:hAnsi="Gill Sans MT" w:cs="Times New Roman"/>
          <w:sz w:val="24"/>
          <w:szCs w:val="24"/>
        </w:rPr>
        <w:t>I</w:t>
      </w:r>
      <w:r w:rsidR="00D767C9" w:rsidRPr="00D474B9">
        <w:rPr>
          <w:rFonts w:ascii="Gill Sans MT" w:eastAsia="Times New Roman" w:hAnsi="Gill Sans MT" w:cs="Times New Roman"/>
          <w:sz w:val="24"/>
          <w:szCs w:val="24"/>
        </w:rPr>
        <w:t>nitial training and capacity building.</w:t>
      </w:r>
    </w:p>
    <w:p w14:paraId="217A836A" w14:textId="77777777" w:rsidR="00AF468C" w:rsidRPr="00D474B9" w:rsidRDefault="00D767C9" w:rsidP="00D474B9">
      <w:pPr>
        <w:widowControl w:val="0"/>
        <w:numPr>
          <w:ilvl w:val="0"/>
          <w:numId w:val="1"/>
        </w:numPr>
        <w:tabs>
          <w:tab w:val="left" w:pos="821"/>
        </w:tabs>
        <w:spacing w:after="120" w:line="240" w:lineRule="auto"/>
        <w:ind w:right="232"/>
        <w:rPr>
          <w:rFonts w:ascii="Gill Sans MT" w:hAnsi="Gill Sans MT"/>
        </w:rPr>
      </w:pPr>
      <w:r w:rsidRPr="00D474B9">
        <w:rPr>
          <w:rFonts w:ascii="Gill Sans MT" w:eastAsia="Times New Roman" w:hAnsi="Gill Sans MT" w:cs="Times New Roman"/>
          <w:i/>
          <w:sz w:val="24"/>
          <w:szCs w:val="24"/>
        </w:rPr>
        <w:t xml:space="preserve">ASEAN Committee on Science &amp; Technology (COST) Meeting </w:t>
      </w:r>
      <w:r w:rsidRPr="00D474B9">
        <w:rPr>
          <w:rFonts w:ascii="Gill Sans MT" w:eastAsia="Times New Roman" w:hAnsi="Gill Sans MT" w:cs="Times New Roman"/>
          <w:sz w:val="24"/>
          <w:szCs w:val="24"/>
        </w:rPr>
        <w:t>– Fellows will attend the 75</w:t>
      </w:r>
      <w:r w:rsidRPr="00D474B9">
        <w:rPr>
          <w:rFonts w:ascii="Gill Sans MT" w:eastAsia="Times New Roman" w:hAnsi="Gill Sans MT" w:cs="Times New Roman"/>
          <w:sz w:val="26"/>
          <w:szCs w:val="26"/>
          <w:vertAlign w:val="superscript"/>
        </w:rPr>
        <w:t xml:space="preserve">th </w:t>
      </w:r>
      <w:r w:rsidRPr="00D474B9">
        <w:rPr>
          <w:rFonts w:ascii="Gill Sans MT" w:eastAsia="Times New Roman" w:hAnsi="Gill Sans MT" w:cs="Times New Roman"/>
          <w:sz w:val="24"/>
          <w:szCs w:val="24"/>
        </w:rPr>
        <w:t>ASEAN COST Meeting in 2018, giving them an opportunity to observe regional policy processes and a chance to network and consult with COST representatives from AMS.</w:t>
      </w:r>
    </w:p>
    <w:p w14:paraId="74103958" w14:textId="77777777" w:rsidR="00AF468C" w:rsidRPr="00D474B9" w:rsidRDefault="00D767C9" w:rsidP="00D474B9">
      <w:pPr>
        <w:widowControl w:val="0"/>
        <w:numPr>
          <w:ilvl w:val="0"/>
          <w:numId w:val="1"/>
        </w:numPr>
        <w:tabs>
          <w:tab w:val="left" w:pos="821"/>
        </w:tabs>
        <w:spacing w:after="120" w:line="240" w:lineRule="auto"/>
        <w:ind w:right="232"/>
        <w:rPr>
          <w:rFonts w:ascii="Gill Sans MT" w:hAnsi="Gill Sans MT"/>
        </w:rPr>
      </w:pPr>
      <w:r w:rsidRPr="00D474B9">
        <w:rPr>
          <w:rFonts w:ascii="Gill Sans MT" w:eastAsia="Times New Roman" w:hAnsi="Gill Sans MT" w:cs="Times New Roman"/>
          <w:i/>
          <w:sz w:val="24"/>
          <w:szCs w:val="24"/>
        </w:rPr>
        <w:t>Professional Development</w:t>
      </w:r>
      <w:r w:rsidRPr="00D474B9">
        <w:rPr>
          <w:rFonts w:ascii="Gill Sans MT" w:eastAsia="Times New Roman" w:hAnsi="Gill Sans MT" w:cs="Times New Roman"/>
          <w:sz w:val="24"/>
          <w:szCs w:val="24"/>
        </w:rPr>
        <w:t xml:space="preserve"> – During the year, Fellows will have the opportunity to come together for training workshops during the orientation in Jakarta and again at the 75</w:t>
      </w:r>
      <w:r w:rsidRPr="00D474B9">
        <w:rPr>
          <w:rFonts w:ascii="Gill Sans MT" w:eastAsia="Times New Roman" w:hAnsi="Gill Sans MT" w:cs="Times New Roman"/>
          <w:sz w:val="24"/>
          <w:szCs w:val="24"/>
          <w:vertAlign w:val="superscript"/>
        </w:rPr>
        <w:t>th</w:t>
      </w:r>
      <w:r w:rsidRPr="00D474B9">
        <w:rPr>
          <w:rFonts w:ascii="Gill Sans MT" w:eastAsia="Times New Roman" w:hAnsi="Gill Sans MT" w:cs="Times New Roman"/>
          <w:sz w:val="24"/>
          <w:szCs w:val="24"/>
        </w:rPr>
        <w:t xml:space="preserve"> </w:t>
      </w:r>
      <w:r w:rsidRPr="00D474B9">
        <w:rPr>
          <w:rFonts w:ascii="Gill Sans MT" w:eastAsia="Times New Roman" w:hAnsi="Gill Sans MT" w:cs="Times New Roman"/>
          <w:sz w:val="24"/>
          <w:szCs w:val="24"/>
        </w:rPr>
        <w:lastRenderedPageBreak/>
        <w:t>COST Meeting approximately in October 2018 in the Philippines.  Fellows will learn valuable leadership and communication skills and further strengthen networks.</w:t>
      </w:r>
    </w:p>
    <w:p w14:paraId="2D74DBE2" w14:textId="202CA93B" w:rsidR="00AF468C" w:rsidRPr="00D474B9" w:rsidRDefault="00D767C9" w:rsidP="00D474B9">
      <w:pPr>
        <w:widowControl w:val="0"/>
        <w:numPr>
          <w:ilvl w:val="0"/>
          <w:numId w:val="1"/>
        </w:numPr>
        <w:tabs>
          <w:tab w:val="left" w:pos="821"/>
        </w:tabs>
        <w:spacing w:before="54" w:after="120" w:line="240" w:lineRule="auto"/>
        <w:ind w:right="231"/>
        <w:rPr>
          <w:rFonts w:ascii="Gill Sans MT" w:hAnsi="Gill Sans MT"/>
        </w:rPr>
      </w:pPr>
      <w:r w:rsidRPr="00D474B9">
        <w:rPr>
          <w:rFonts w:ascii="Gill Sans MT" w:eastAsia="Times New Roman" w:hAnsi="Gill Sans MT" w:cs="Times New Roman"/>
          <w:i/>
          <w:sz w:val="24"/>
          <w:szCs w:val="24"/>
        </w:rPr>
        <w:t xml:space="preserve">Other Relevant Science and Technology Events </w:t>
      </w:r>
      <w:r w:rsidRPr="00D474B9">
        <w:rPr>
          <w:rFonts w:ascii="Gill Sans MT" w:eastAsia="Times New Roman" w:hAnsi="Gill Sans MT" w:cs="Times New Roman"/>
          <w:sz w:val="24"/>
          <w:szCs w:val="24"/>
        </w:rPr>
        <w:t xml:space="preserve">– Throughout the year, Fellows may also have the opportunity to attend workshops and </w:t>
      </w:r>
      <w:r w:rsidR="00956EC0" w:rsidRPr="00D474B9">
        <w:rPr>
          <w:rFonts w:ascii="Gill Sans MT" w:eastAsia="Times New Roman" w:hAnsi="Gill Sans MT" w:cs="Times New Roman"/>
          <w:sz w:val="24"/>
          <w:szCs w:val="24"/>
        </w:rPr>
        <w:t>events as</w:t>
      </w:r>
      <w:r w:rsidRPr="00D474B9">
        <w:rPr>
          <w:rFonts w:ascii="Gill Sans MT" w:eastAsia="Times New Roman" w:hAnsi="Gill Sans MT" w:cs="Times New Roman"/>
          <w:sz w:val="24"/>
          <w:szCs w:val="24"/>
        </w:rPr>
        <w:t xml:space="preserve"> panelists, participants, or representatives of the Fellowship.</w:t>
      </w:r>
    </w:p>
    <w:p w14:paraId="77242AC4" w14:textId="77777777" w:rsidR="00AF468C" w:rsidRPr="00D474B9" w:rsidRDefault="00D767C9">
      <w:pPr>
        <w:widowControl w:val="0"/>
        <w:numPr>
          <w:ilvl w:val="0"/>
          <w:numId w:val="1"/>
        </w:numPr>
        <w:tabs>
          <w:tab w:val="left" w:pos="821"/>
        </w:tabs>
        <w:spacing w:before="7" w:after="0" w:line="240" w:lineRule="auto"/>
        <w:ind w:right="226"/>
        <w:rPr>
          <w:rFonts w:ascii="Gill Sans MT" w:hAnsi="Gill Sans MT"/>
        </w:rPr>
      </w:pPr>
      <w:r w:rsidRPr="00D474B9">
        <w:rPr>
          <w:rFonts w:ascii="Gill Sans MT" w:eastAsia="Times New Roman" w:hAnsi="Gill Sans MT" w:cs="Times New Roman"/>
          <w:i/>
          <w:sz w:val="24"/>
          <w:szCs w:val="24"/>
        </w:rPr>
        <w:t xml:space="preserve">Mentoring </w:t>
      </w:r>
      <w:r w:rsidRPr="00D474B9">
        <w:rPr>
          <w:rFonts w:ascii="Gill Sans MT" w:eastAsia="Times New Roman" w:hAnsi="Gill Sans MT" w:cs="Times New Roman"/>
          <w:sz w:val="24"/>
          <w:szCs w:val="24"/>
        </w:rPr>
        <w:t>– Fellows will be connected with resources/people who will provide them with periodic advice on how to be more effective in formulating science-based policy recommendations and given the opportunity to connect with U.S. scientists and networks.</w:t>
      </w:r>
    </w:p>
    <w:p w14:paraId="41898DD9" w14:textId="77777777" w:rsidR="00AF468C" w:rsidRPr="00D474B9" w:rsidRDefault="00D767C9" w:rsidP="00D474B9">
      <w:pPr>
        <w:pStyle w:val="Heading6"/>
        <w:spacing w:after="120"/>
        <w:rPr>
          <w:rFonts w:ascii="Gill Sans MT" w:eastAsia="Times New Roman" w:hAnsi="Gill Sans MT" w:cs="Times New Roman"/>
          <w:color w:val="2F5496"/>
          <w:sz w:val="24"/>
          <w:szCs w:val="24"/>
        </w:rPr>
      </w:pPr>
      <w:r w:rsidRPr="00D474B9">
        <w:rPr>
          <w:rFonts w:ascii="Gill Sans MT" w:eastAsia="Times New Roman" w:hAnsi="Gill Sans MT" w:cs="Times New Roman"/>
          <w:color w:val="2F5496"/>
          <w:sz w:val="24"/>
          <w:szCs w:val="24"/>
        </w:rPr>
        <w:t>Logistics and Financial Support</w:t>
      </w:r>
    </w:p>
    <w:p w14:paraId="6DE1D9CE" w14:textId="50E33BC9" w:rsidR="00AF468C" w:rsidRPr="00D474B9" w:rsidRDefault="00D767C9" w:rsidP="00805579">
      <w:pPr>
        <w:widowControl w:val="0"/>
        <w:spacing w:after="0" w:line="240" w:lineRule="auto"/>
        <w:ind w:left="100"/>
        <w:rPr>
          <w:rFonts w:ascii="Gill Sans MT" w:eastAsia="Times New Roman" w:hAnsi="Gill Sans MT" w:cs="Times New Roman"/>
          <w:sz w:val="24"/>
          <w:szCs w:val="24"/>
        </w:rPr>
        <w:sectPr w:rsidR="00AF468C" w:rsidRPr="00D474B9" w:rsidSect="00660D80">
          <w:type w:val="continuous"/>
          <w:pgSz w:w="12240" w:h="15840"/>
          <w:pgMar w:top="1440" w:right="1440" w:bottom="1440" w:left="1440" w:header="720" w:footer="720" w:gutter="0"/>
          <w:cols w:space="720"/>
          <w:docGrid w:linePitch="299"/>
        </w:sectPr>
      </w:pPr>
      <w:r w:rsidRPr="00D474B9">
        <w:rPr>
          <w:rFonts w:ascii="Gill Sans MT" w:eastAsia="Times New Roman" w:hAnsi="Gill Sans MT" w:cs="Times New Roman"/>
          <w:sz w:val="24"/>
          <w:szCs w:val="24"/>
        </w:rPr>
        <w:t>The ASEAN Science and Technology Fellowship will begin on</w:t>
      </w:r>
      <w:r w:rsidR="00805579">
        <w:rPr>
          <w:rFonts w:ascii="Gill Sans MT" w:eastAsia="Times New Roman" w:hAnsi="Gill Sans MT" w:cs="Times New Roman"/>
          <w:sz w:val="24"/>
          <w:szCs w:val="24"/>
        </w:rPr>
        <w:t xml:space="preserve"> or about</w:t>
      </w:r>
      <w:r w:rsidRPr="00D474B9">
        <w:rPr>
          <w:rFonts w:ascii="Gill Sans MT" w:eastAsia="Times New Roman" w:hAnsi="Gill Sans MT" w:cs="Times New Roman"/>
          <w:sz w:val="24"/>
          <w:szCs w:val="24"/>
        </w:rPr>
        <w:t xml:space="preserve"> </w:t>
      </w:r>
      <w:r w:rsidR="004F7A64">
        <w:rPr>
          <w:rFonts w:ascii="Gill Sans MT" w:eastAsia="Times New Roman" w:hAnsi="Gill Sans MT" w:cs="Times New Roman"/>
          <w:b/>
          <w:sz w:val="24"/>
          <w:szCs w:val="24"/>
        </w:rPr>
        <w:t xml:space="preserve">July </w:t>
      </w:r>
      <w:r w:rsidRPr="00D474B9">
        <w:rPr>
          <w:rFonts w:ascii="Gill Sans MT" w:eastAsia="Times New Roman" w:hAnsi="Gill Sans MT" w:cs="Times New Roman"/>
          <w:b/>
          <w:sz w:val="24"/>
          <w:szCs w:val="24"/>
        </w:rPr>
        <w:t>5, 2018</w:t>
      </w:r>
      <w:r w:rsidRPr="00D474B9">
        <w:rPr>
          <w:rFonts w:ascii="Gill Sans MT" w:eastAsia="Times New Roman" w:hAnsi="Gill Sans MT" w:cs="Times New Roman"/>
          <w:sz w:val="24"/>
          <w:szCs w:val="24"/>
        </w:rPr>
        <w:t>. A stipend of</w:t>
      </w:r>
      <w:r w:rsidR="00805579">
        <w:rPr>
          <w:rFonts w:ascii="Gill Sans MT" w:eastAsia="Times New Roman" w:hAnsi="Gill Sans MT" w:cs="Times New Roman"/>
          <w:sz w:val="24"/>
          <w:szCs w:val="24"/>
        </w:rPr>
        <w:t xml:space="preserve"> </w:t>
      </w:r>
      <w:r w:rsidRPr="00D474B9">
        <w:rPr>
          <w:rFonts w:ascii="Gill Sans MT" w:eastAsia="Times New Roman" w:hAnsi="Gill Sans MT" w:cs="Times New Roman"/>
          <w:sz w:val="24"/>
          <w:szCs w:val="24"/>
        </w:rPr>
        <w:t>$1,200 per month for the 12 months of the Fellowship period will be granted. The stipend is intended to cover all costs of participating in the Fellowship (e.g., salary, room, board, insurance, etc.). Relocation support will not be provided. Travel costs for Fellows’ participation in the Annual Fellows Workshop in Jakarta at the start of their Fellowship year, the — ASEAN COST Meeting at the end of the year, and other pre-approved events will be covered separately. Fellows must be available to participate in the Annual Fellows Workshop preceding the start of the Fellowship and are expected to participate for all 12 Fellowship months.</w:t>
      </w:r>
    </w:p>
    <w:p w14:paraId="0C6DB17F" w14:textId="77777777" w:rsidR="00AF468C" w:rsidRPr="00D474B9" w:rsidRDefault="00D767C9">
      <w:pPr>
        <w:spacing w:before="207" w:after="240" w:line="240" w:lineRule="auto"/>
        <w:rPr>
          <w:rFonts w:ascii="Gill Sans MT" w:eastAsia="Cambria" w:hAnsi="Gill Sans MT" w:cs="Cambria"/>
          <w:color w:val="2F5496"/>
          <w:sz w:val="26"/>
          <w:szCs w:val="26"/>
        </w:rPr>
      </w:pPr>
      <w:r w:rsidRPr="00D474B9">
        <w:rPr>
          <w:rFonts w:ascii="Gill Sans MT" w:eastAsia="Cambria" w:hAnsi="Gill Sans MT" w:cs="Cambria"/>
          <w:b/>
          <w:color w:val="2F5496"/>
          <w:sz w:val="26"/>
          <w:szCs w:val="26"/>
        </w:rPr>
        <w:t>Part B. Eligibility and Application Package</w:t>
      </w:r>
    </w:p>
    <w:p w14:paraId="673EF9C6" w14:textId="77777777" w:rsidR="00AF468C" w:rsidRPr="00D474B9" w:rsidRDefault="00D767C9" w:rsidP="00D474B9">
      <w:pPr>
        <w:pStyle w:val="Heading6"/>
        <w:spacing w:after="120"/>
        <w:rPr>
          <w:rFonts w:ascii="Gill Sans MT" w:eastAsia="Times New Roman" w:hAnsi="Gill Sans MT" w:cs="Times New Roman"/>
          <w:sz w:val="24"/>
          <w:szCs w:val="24"/>
        </w:rPr>
      </w:pPr>
      <w:r w:rsidRPr="00D474B9">
        <w:rPr>
          <w:rFonts w:ascii="Gill Sans MT" w:eastAsia="Times New Roman" w:hAnsi="Gill Sans MT" w:cs="Times New Roman"/>
          <w:color w:val="2F5496"/>
          <w:sz w:val="24"/>
          <w:szCs w:val="24"/>
        </w:rPr>
        <w:t>Eligibility</w:t>
      </w:r>
    </w:p>
    <w:p w14:paraId="76011A4F" w14:textId="551E2E83" w:rsidR="00AF468C" w:rsidRPr="00D474B9" w:rsidRDefault="00D767C9">
      <w:pPr>
        <w:widowControl w:val="0"/>
        <w:spacing w:after="0" w:line="240" w:lineRule="auto"/>
        <w:ind w:left="100" w:right="230"/>
        <w:rPr>
          <w:rFonts w:ascii="Gill Sans MT" w:eastAsia="Times New Roman" w:hAnsi="Gill Sans MT" w:cs="Times New Roman"/>
          <w:sz w:val="24"/>
          <w:szCs w:val="24"/>
        </w:rPr>
      </w:pPr>
      <w:r w:rsidRPr="00D474B9">
        <w:rPr>
          <w:rFonts w:ascii="Gill Sans MT" w:eastAsia="Times New Roman" w:hAnsi="Gill Sans MT" w:cs="Times New Roman"/>
          <w:sz w:val="24"/>
          <w:szCs w:val="24"/>
        </w:rPr>
        <w:t xml:space="preserve">The Fellowship is aimed at early career scientists who will use the experience to enhance and inform future career paths. Applicants should be less than 45 years of age as of </w:t>
      </w:r>
      <w:r w:rsidR="00805579">
        <w:rPr>
          <w:rFonts w:ascii="Gill Sans MT" w:eastAsia="Times New Roman" w:hAnsi="Gill Sans MT" w:cs="Times New Roman"/>
          <w:b/>
          <w:sz w:val="24"/>
          <w:szCs w:val="24"/>
        </w:rPr>
        <w:t>April 20</w:t>
      </w:r>
      <w:r w:rsidRPr="00D474B9">
        <w:rPr>
          <w:rFonts w:ascii="Gill Sans MT" w:eastAsia="Times New Roman" w:hAnsi="Gill Sans MT" w:cs="Times New Roman"/>
          <w:b/>
          <w:sz w:val="24"/>
          <w:szCs w:val="24"/>
        </w:rPr>
        <w:t>, 2018</w:t>
      </w:r>
      <w:r w:rsidRPr="00D474B9">
        <w:rPr>
          <w:rFonts w:ascii="Gill Sans MT" w:eastAsia="Times New Roman" w:hAnsi="Gill Sans MT" w:cs="Times New Roman"/>
          <w:sz w:val="24"/>
          <w:szCs w:val="24"/>
        </w:rPr>
        <w:t>. All eligible applicants, including women and ethnic minorities, are strongly encouraged to apply to the Fellowship.</w:t>
      </w:r>
      <w:r w:rsidR="00831583" w:rsidRPr="00D474B9">
        <w:rPr>
          <w:rFonts w:ascii="Gill Sans MT" w:eastAsia="Times New Roman" w:hAnsi="Gill Sans MT" w:cs="Times New Roman"/>
          <w:sz w:val="24"/>
          <w:szCs w:val="24"/>
        </w:rPr>
        <w:t xml:space="preserve"> </w:t>
      </w:r>
      <w:r w:rsidRPr="00D474B9">
        <w:rPr>
          <w:rFonts w:ascii="Gill Sans MT" w:eastAsia="Times New Roman" w:hAnsi="Gill Sans MT" w:cs="Times New Roman"/>
          <w:sz w:val="24"/>
          <w:szCs w:val="24"/>
        </w:rPr>
        <w:t xml:space="preserve">While a Ph.D. is strongly preferred, applicants must have a Master’s Degree to apply. Most successful applicants are at the Ph.D. level. Candidates with Master’s Degrees must have at least five years of professional experience. </w:t>
      </w:r>
    </w:p>
    <w:p w14:paraId="235B52CB" w14:textId="77777777" w:rsidR="00AF468C" w:rsidRPr="00D474B9" w:rsidRDefault="00AF468C">
      <w:pPr>
        <w:widowControl w:val="0"/>
        <w:spacing w:after="0" w:line="240" w:lineRule="auto"/>
        <w:ind w:left="100" w:right="231"/>
        <w:rPr>
          <w:rFonts w:ascii="Gill Sans MT" w:eastAsia="Times New Roman" w:hAnsi="Gill Sans MT" w:cs="Times New Roman"/>
          <w:sz w:val="24"/>
          <w:szCs w:val="24"/>
        </w:rPr>
      </w:pPr>
    </w:p>
    <w:p w14:paraId="01840699" w14:textId="77777777" w:rsidR="00AF468C" w:rsidRPr="00D474B9" w:rsidRDefault="00D767C9">
      <w:pPr>
        <w:widowControl w:val="0"/>
        <w:spacing w:after="0" w:line="240" w:lineRule="auto"/>
        <w:ind w:left="100" w:right="231"/>
        <w:rPr>
          <w:rFonts w:ascii="Gill Sans MT" w:eastAsia="Times New Roman" w:hAnsi="Gill Sans MT" w:cs="Times New Roman"/>
          <w:sz w:val="24"/>
          <w:szCs w:val="24"/>
        </w:rPr>
      </w:pPr>
      <w:r w:rsidRPr="00D474B9">
        <w:rPr>
          <w:rFonts w:ascii="Gill Sans MT" w:eastAsia="Times New Roman" w:hAnsi="Gill Sans MT" w:cs="Times New Roman"/>
          <w:sz w:val="24"/>
          <w:szCs w:val="24"/>
        </w:rPr>
        <w:t>The Fellowship particularly encourages applications from scientists who are not already employed by their home governments. Government scientists applying for this Fellowship must clearly articulate in their Essay Questions how the Fellowship will provide them with new opportunities and further their career development. Government scientists cannot seek a Fellowship to continue their position within their current ministry or role.</w:t>
      </w:r>
    </w:p>
    <w:p w14:paraId="40FDCEAF" w14:textId="77777777" w:rsidR="00AF468C" w:rsidRPr="00D474B9" w:rsidRDefault="00D767C9">
      <w:pPr>
        <w:keepNext/>
        <w:keepLines/>
        <w:spacing w:before="200" w:after="0"/>
        <w:rPr>
          <w:rFonts w:ascii="Gill Sans MT" w:eastAsia="Times New Roman" w:hAnsi="Gill Sans MT" w:cs="Times New Roman"/>
          <w:i/>
          <w:color w:val="2F5496"/>
          <w:sz w:val="24"/>
          <w:szCs w:val="24"/>
        </w:rPr>
      </w:pPr>
      <w:r w:rsidRPr="00D474B9">
        <w:rPr>
          <w:rFonts w:ascii="Gill Sans MT" w:eastAsia="Times New Roman" w:hAnsi="Gill Sans MT" w:cs="Times New Roman"/>
          <w:i/>
          <w:color w:val="2F5496"/>
          <w:sz w:val="24"/>
          <w:szCs w:val="24"/>
        </w:rPr>
        <w:t>Application Package</w:t>
      </w:r>
    </w:p>
    <w:p w14:paraId="63EEE4C4" w14:textId="77777777" w:rsidR="00AF468C" w:rsidRPr="00D474B9" w:rsidRDefault="00D767C9">
      <w:pPr>
        <w:spacing w:after="0" w:line="240" w:lineRule="auto"/>
        <w:ind w:left="360" w:right="116" w:hanging="360"/>
        <w:rPr>
          <w:rFonts w:ascii="Gill Sans MT" w:eastAsia="Times New Roman" w:hAnsi="Gill Sans MT" w:cs="Times New Roman"/>
          <w:sz w:val="24"/>
          <w:szCs w:val="24"/>
        </w:rPr>
      </w:pPr>
      <w:r w:rsidRPr="00D474B9">
        <w:rPr>
          <w:rFonts w:ascii="Gill Sans MT" w:eastAsia="Times New Roman" w:hAnsi="Gill Sans MT" w:cs="Times New Roman"/>
          <w:sz w:val="24"/>
          <w:szCs w:val="24"/>
        </w:rPr>
        <w:t>1.</w:t>
      </w:r>
      <w:r w:rsidRPr="00D474B9">
        <w:rPr>
          <w:rFonts w:ascii="Gill Sans MT" w:eastAsia="Times New Roman" w:hAnsi="Gill Sans MT" w:cs="Times New Roman"/>
          <w:i/>
          <w:sz w:val="24"/>
          <w:szCs w:val="24"/>
        </w:rPr>
        <w:t xml:space="preserve"> </w:t>
      </w:r>
      <w:r w:rsidRPr="00D474B9">
        <w:rPr>
          <w:rFonts w:ascii="Gill Sans MT" w:eastAsia="Times New Roman" w:hAnsi="Gill Sans MT" w:cs="Times New Roman"/>
          <w:i/>
          <w:sz w:val="24"/>
          <w:szCs w:val="24"/>
        </w:rPr>
        <w:tab/>
      </w:r>
      <w:r w:rsidRPr="00D474B9">
        <w:rPr>
          <w:rFonts w:ascii="Gill Sans MT" w:eastAsia="Times New Roman" w:hAnsi="Gill Sans MT" w:cs="Times New Roman"/>
          <w:sz w:val="24"/>
          <w:szCs w:val="24"/>
        </w:rPr>
        <w:t xml:space="preserve">Applicant profile: full name, contact information, and science and technology priority areas of interest (Sustainable Energy; Climate Change and Climate Variability; or Science, Technology and Innovation Policy). </w:t>
      </w:r>
      <w:r w:rsidRPr="00D474B9">
        <w:rPr>
          <w:rFonts w:ascii="Gill Sans MT" w:eastAsia="Times New Roman" w:hAnsi="Gill Sans MT" w:cs="Times New Roman"/>
          <w:i/>
          <w:sz w:val="24"/>
          <w:szCs w:val="24"/>
        </w:rPr>
        <w:t>Fellows may apply for more than one thematic area of interest.*</w:t>
      </w:r>
    </w:p>
    <w:p w14:paraId="5ECB2CA9" w14:textId="77777777" w:rsidR="00AF468C" w:rsidRPr="00D474B9" w:rsidRDefault="00D767C9">
      <w:pPr>
        <w:widowControl w:val="0"/>
        <w:numPr>
          <w:ilvl w:val="0"/>
          <w:numId w:val="7"/>
        </w:numPr>
        <w:tabs>
          <w:tab w:val="left" w:pos="821"/>
        </w:tabs>
        <w:spacing w:after="0" w:line="240" w:lineRule="auto"/>
        <w:ind w:left="360"/>
        <w:rPr>
          <w:rFonts w:ascii="Gill Sans MT" w:hAnsi="Gill Sans MT"/>
        </w:rPr>
      </w:pPr>
      <w:r w:rsidRPr="00D474B9">
        <w:rPr>
          <w:rFonts w:ascii="Gill Sans MT" w:eastAsia="Times New Roman" w:hAnsi="Gill Sans MT" w:cs="Times New Roman"/>
          <w:sz w:val="24"/>
          <w:szCs w:val="24"/>
        </w:rPr>
        <w:t>Curriculum vitae (format provided in Appendix 1, not to exceed five single-spaced pages).</w:t>
      </w:r>
    </w:p>
    <w:p w14:paraId="337D3A18" w14:textId="77777777" w:rsidR="00AF468C" w:rsidRPr="00D474B9" w:rsidRDefault="00D767C9">
      <w:pPr>
        <w:widowControl w:val="0"/>
        <w:numPr>
          <w:ilvl w:val="0"/>
          <w:numId w:val="7"/>
        </w:numPr>
        <w:tabs>
          <w:tab w:val="left" w:pos="821"/>
        </w:tabs>
        <w:spacing w:before="2" w:after="0" w:line="274" w:lineRule="auto"/>
        <w:ind w:left="360" w:right="116"/>
        <w:rPr>
          <w:rFonts w:ascii="Gill Sans MT" w:hAnsi="Gill Sans MT"/>
        </w:rPr>
      </w:pPr>
      <w:r w:rsidRPr="00D474B9">
        <w:rPr>
          <w:rFonts w:ascii="Gill Sans MT" w:eastAsia="Times New Roman" w:hAnsi="Gill Sans MT" w:cs="Times New Roman"/>
          <w:sz w:val="24"/>
          <w:szCs w:val="24"/>
        </w:rPr>
        <w:t xml:space="preserve">Three letters of recommendation (format provided in Appendix 2). One of these should </w:t>
      </w:r>
      <w:r w:rsidRPr="00D474B9">
        <w:rPr>
          <w:rFonts w:ascii="Gill Sans MT" w:eastAsia="Times New Roman" w:hAnsi="Gill Sans MT" w:cs="Times New Roman"/>
          <w:sz w:val="24"/>
          <w:szCs w:val="24"/>
        </w:rPr>
        <w:lastRenderedPageBreak/>
        <w:t xml:space="preserve">be from a person working in government or in a civil society organization. Applicants should forward the recommendation letter form to their three referees, instructing them to send the completed form directly to: </w:t>
      </w:r>
      <w:hyperlink r:id="rId12">
        <w:r w:rsidRPr="00D474B9">
          <w:rPr>
            <w:rFonts w:ascii="Gill Sans MT" w:eastAsia="Times New Roman" w:hAnsi="Gill Sans MT" w:cs="Times New Roman"/>
            <w:color w:val="0563C1"/>
            <w:sz w:val="24"/>
            <w:szCs w:val="24"/>
            <w:u w:val="single"/>
          </w:rPr>
          <w:t>ASEANScienceFellows@aseanfoundation.org.</w:t>
        </w:r>
      </w:hyperlink>
      <w:r w:rsidRPr="00D474B9">
        <w:rPr>
          <w:rFonts w:ascii="Gill Sans MT" w:eastAsia="Times New Roman" w:hAnsi="Gill Sans MT" w:cs="Times New Roman"/>
          <w:sz w:val="24"/>
          <w:szCs w:val="24"/>
        </w:rPr>
        <w:t xml:space="preserve"> </w:t>
      </w:r>
    </w:p>
    <w:p w14:paraId="662A775E" w14:textId="7BFC8EBA" w:rsidR="00AF468C" w:rsidRPr="00D474B9" w:rsidRDefault="00D767C9">
      <w:pPr>
        <w:widowControl w:val="0"/>
        <w:tabs>
          <w:tab w:val="left" w:pos="821"/>
        </w:tabs>
        <w:spacing w:before="2" w:after="0" w:line="274" w:lineRule="auto"/>
        <w:ind w:left="360" w:right="116"/>
        <w:rPr>
          <w:rFonts w:ascii="Gill Sans MT" w:eastAsia="Times New Roman" w:hAnsi="Gill Sans MT" w:cs="Times New Roman"/>
          <w:sz w:val="24"/>
          <w:szCs w:val="24"/>
        </w:rPr>
      </w:pPr>
      <w:r w:rsidRPr="00D474B9">
        <w:rPr>
          <w:rFonts w:ascii="Gill Sans MT" w:eastAsia="Times New Roman" w:hAnsi="Gill Sans MT" w:cs="Times New Roman"/>
          <w:b/>
          <w:sz w:val="24"/>
          <w:szCs w:val="24"/>
        </w:rPr>
        <w:t xml:space="preserve">Please note that the applicant is responsible for ensuring that all three letters are submitted by their recommenders by the </w:t>
      </w:r>
      <w:r w:rsidR="00805579">
        <w:rPr>
          <w:rFonts w:ascii="Gill Sans MT" w:eastAsia="Times New Roman" w:hAnsi="Gill Sans MT" w:cs="Times New Roman"/>
          <w:b/>
          <w:sz w:val="24"/>
          <w:szCs w:val="24"/>
        </w:rPr>
        <w:t>April 20</w:t>
      </w:r>
      <w:r w:rsidRPr="00D474B9">
        <w:rPr>
          <w:rFonts w:ascii="Gill Sans MT" w:eastAsia="Times New Roman" w:hAnsi="Gill Sans MT" w:cs="Times New Roman"/>
          <w:b/>
          <w:sz w:val="24"/>
          <w:szCs w:val="24"/>
        </w:rPr>
        <w:t>, 2018 deadline.</w:t>
      </w:r>
    </w:p>
    <w:p w14:paraId="06324A63" w14:textId="77777777" w:rsidR="00AF468C" w:rsidRPr="00D474B9" w:rsidRDefault="00D767C9">
      <w:pPr>
        <w:widowControl w:val="0"/>
        <w:numPr>
          <w:ilvl w:val="0"/>
          <w:numId w:val="7"/>
        </w:numPr>
        <w:tabs>
          <w:tab w:val="left" w:pos="821"/>
        </w:tabs>
        <w:spacing w:before="3" w:after="0" w:line="274" w:lineRule="auto"/>
        <w:ind w:left="360" w:right="116"/>
        <w:rPr>
          <w:rFonts w:ascii="Gill Sans MT" w:hAnsi="Gill Sans MT"/>
        </w:rPr>
      </w:pPr>
      <w:r w:rsidRPr="00D474B9">
        <w:rPr>
          <w:rFonts w:ascii="Gill Sans MT" w:eastAsia="Times New Roman" w:hAnsi="Gill Sans MT" w:cs="Times New Roman"/>
          <w:sz w:val="24"/>
          <w:szCs w:val="24"/>
        </w:rPr>
        <w:t>Essay Questions. Provide answers to the following four (4) questions, limiting responses to 400 words each:</w:t>
      </w:r>
    </w:p>
    <w:p w14:paraId="525C6765" w14:textId="0678BD61" w:rsidR="00AF468C" w:rsidRPr="00D474B9" w:rsidRDefault="00D767C9">
      <w:pPr>
        <w:widowControl w:val="0"/>
        <w:numPr>
          <w:ilvl w:val="1"/>
          <w:numId w:val="2"/>
        </w:numPr>
        <w:tabs>
          <w:tab w:val="left" w:pos="1181"/>
        </w:tabs>
        <w:spacing w:before="66" w:after="0" w:line="240" w:lineRule="auto"/>
        <w:ind w:right="233"/>
        <w:rPr>
          <w:rFonts w:ascii="Gill Sans MT" w:eastAsia="Times New Roman" w:hAnsi="Gill Sans MT" w:cs="Times New Roman"/>
        </w:rPr>
      </w:pPr>
      <w:r w:rsidRPr="00D474B9">
        <w:rPr>
          <w:rFonts w:ascii="Gill Sans MT" w:eastAsia="Times New Roman" w:hAnsi="Gill Sans MT" w:cs="Times New Roman"/>
          <w:sz w:val="24"/>
          <w:szCs w:val="24"/>
        </w:rPr>
        <w:t xml:space="preserve">Describe a problem related to your chosen science and technology priority area that you are passionate about addressing </w:t>
      </w:r>
      <w:r w:rsidRPr="00D474B9">
        <w:rPr>
          <w:rFonts w:ascii="Gill Sans MT" w:eastAsia="Times New Roman" w:hAnsi="Gill Sans MT" w:cs="Times New Roman"/>
          <w:i/>
          <w:sz w:val="24"/>
          <w:szCs w:val="24"/>
        </w:rPr>
        <w:t>(*if you are applying for more than one thematic area, please provide a separate answer to question (a) for each theme under which you apply</w:t>
      </w:r>
      <w:r w:rsidRPr="00D474B9">
        <w:rPr>
          <w:rFonts w:ascii="Gill Sans MT" w:eastAsia="Times New Roman" w:hAnsi="Gill Sans MT" w:cs="Times New Roman"/>
          <w:sz w:val="24"/>
          <w:szCs w:val="24"/>
        </w:rPr>
        <w:t xml:space="preserve">). Why </w:t>
      </w:r>
      <w:r w:rsidR="00376563" w:rsidRPr="00D474B9">
        <w:rPr>
          <w:rFonts w:ascii="Gill Sans MT" w:eastAsia="Times New Roman" w:hAnsi="Gill Sans MT" w:cs="Times New Roman"/>
          <w:sz w:val="24"/>
          <w:szCs w:val="24"/>
        </w:rPr>
        <w:t>this is</w:t>
      </w:r>
      <w:r w:rsidRPr="00D474B9">
        <w:rPr>
          <w:rFonts w:ascii="Gill Sans MT" w:eastAsia="Times New Roman" w:hAnsi="Gill Sans MT" w:cs="Times New Roman"/>
          <w:sz w:val="24"/>
          <w:szCs w:val="24"/>
        </w:rPr>
        <w:t xml:space="preserve"> an important issue and what do you see as some of the opportunities and challenges for government in this area?</w:t>
      </w:r>
    </w:p>
    <w:p w14:paraId="3DF766B5" w14:textId="77777777" w:rsidR="00AF468C" w:rsidRPr="00D474B9" w:rsidRDefault="00D767C9">
      <w:pPr>
        <w:widowControl w:val="0"/>
        <w:numPr>
          <w:ilvl w:val="1"/>
          <w:numId w:val="2"/>
        </w:numPr>
        <w:tabs>
          <w:tab w:val="left" w:pos="1181"/>
        </w:tabs>
        <w:spacing w:after="0" w:line="240" w:lineRule="auto"/>
        <w:ind w:right="234"/>
        <w:rPr>
          <w:rFonts w:ascii="Gill Sans MT" w:eastAsia="Times New Roman" w:hAnsi="Gill Sans MT" w:cs="Times New Roman"/>
        </w:rPr>
      </w:pPr>
      <w:r w:rsidRPr="00D474B9">
        <w:rPr>
          <w:rFonts w:ascii="Gill Sans MT" w:eastAsia="Times New Roman" w:hAnsi="Gill Sans MT" w:cs="Times New Roman"/>
          <w:sz w:val="24"/>
          <w:szCs w:val="24"/>
        </w:rPr>
        <w:t>Why are you interested in participating in this Fellowship?  How will this help you advance your career and realize your professional goals?</w:t>
      </w:r>
    </w:p>
    <w:p w14:paraId="572BFF80" w14:textId="77777777" w:rsidR="00AF468C" w:rsidRPr="00D474B9" w:rsidRDefault="00D767C9">
      <w:pPr>
        <w:widowControl w:val="0"/>
        <w:numPr>
          <w:ilvl w:val="1"/>
          <w:numId w:val="2"/>
        </w:numPr>
        <w:tabs>
          <w:tab w:val="left" w:pos="1181"/>
        </w:tabs>
        <w:spacing w:after="0" w:line="240" w:lineRule="auto"/>
        <w:ind w:right="230"/>
        <w:rPr>
          <w:rFonts w:ascii="Gill Sans MT" w:eastAsia="Times New Roman" w:hAnsi="Gill Sans MT" w:cs="Times New Roman"/>
        </w:rPr>
      </w:pPr>
      <w:r w:rsidRPr="00D474B9">
        <w:rPr>
          <w:rFonts w:ascii="Gill Sans MT" w:eastAsia="Times New Roman" w:hAnsi="Gill Sans MT" w:cs="Times New Roman"/>
          <w:sz w:val="24"/>
          <w:szCs w:val="24"/>
        </w:rPr>
        <w:t>Describe a time when you demonstrated leadership, took on a leadership role on a project, and/or worked to build consensus among differing viewpoints.</w:t>
      </w:r>
    </w:p>
    <w:p w14:paraId="4DF5B1DB" w14:textId="77777777" w:rsidR="00AF468C" w:rsidRPr="00D474B9" w:rsidRDefault="00D767C9">
      <w:pPr>
        <w:widowControl w:val="0"/>
        <w:numPr>
          <w:ilvl w:val="1"/>
          <w:numId w:val="2"/>
        </w:numPr>
        <w:tabs>
          <w:tab w:val="left" w:pos="1181"/>
        </w:tabs>
        <w:spacing w:after="0" w:line="240" w:lineRule="auto"/>
        <w:ind w:right="232"/>
        <w:rPr>
          <w:rFonts w:ascii="Gill Sans MT" w:eastAsia="Times New Roman" w:hAnsi="Gill Sans MT" w:cs="Times New Roman"/>
        </w:rPr>
        <w:sectPr w:rsidR="00AF468C" w:rsidRPr="00D474B9" w:rsidSect="00660D80">
          <w:type w:val="continuous"/>
          <w:pgSz w:w="12240" w:h="15840"/>
          <w:pgMar w:top="1440" w:right="1440" w:bottom="1440" w:left="1440" w:header="720" w:footer="720" w:gutter="0"/>
          <w:cols w:space="720"/>
          <w:docGrid w:linePitch="299"/>
        </w:sectPr>
      </w:pPr>
      <w:r w:rsidRPr="00D474B9">
        <w:rPr>
          <w:rFonts w:ascii="Gill Sans MT" w:eastAsia="Times New Roman" w:hAnsi="Gill Sans MT" w:cs="Times New Roman"/>
          <w:sz w:val="24"/>
          <w:szCs w:val="24"/>
        </w:rPr>
        <w:t xml:space="preserve">This is an ASEAN-wide Fellowship. What do you see as the potential benefits </w:t>
      </w:r>
    </w:p>
    <w:p w14:paraId="65B50F06" w14:textId="77777777" w:rsidR="00AF468C" w:rsidRPr="00D474B9" w:rsidRDefault="00D767C9">
      <w:pPr>
        <w:widowControl w:val="0"/>
        <w:tabs>
          <w:tab w:val="left" w:pos="1181"/>
        </w:tabs>
        <w:spacing w:after="0" w:line="240" w:lineRule="auto"/>
        <w:ind w:left="1180" w:right="232"/>
        <w:rPr>
          <w:rFonts w:ascii="Gill Sans MT" w:eastAsia="Times New Roman" w:hAnsi="Gill Sans MT" w:cs="Times New Roman"/>
          <w:sz w:val="24"/>
          <w:szCs w:val="24"/>
        </w:rPr>
      </w:pPr>
      <w:r w:rsidRPr="00D474B9">
        <w:rPr>
          <w:rFonts w:ascii="Gill Sans MT" w:eastAsia="Times New Roman" w:hAnsi="Gill Sans MT" w:cs="Times New Roman"/>
          <w:sz w:val="24"/>
          <w:szCs w:val="24"/>
        </w:rPr>
        <w:t>of working within/through ASEAN? Please also describe what you anticipate as the potential challenges of doing so.</w:t>
      </w:r>
    </w:p>
    <w:p w14:paraId="6E0E4BAB" w14:textId="77777777" w:rsidR="00AF468C" w:rsidRPr="00D474B9" w:rsidRDefault="00D767C9">
      <w:pPr>
        <w:pStyle w:val="Heading4"/>
        <w:rPr>
          <w:rFonts w:ascii="Gill Sans MT" w:eastAsia="Times New Roman" w:hAnsi="Gill Sans MT" w:cs="Times New Roman"/>
          <w:b w:val="0"/>
          <w:i w:val="0"/>
          <w:color w:val="000000"/>
          <w:sz w:val="24"/>
          <w:szCs w:val="24"/>
        </w:rPr>
      </w:pPr>
      <w:r w:rsidRPr="00D474B9">
        <w:rPr>
          <w:rFonts w:ascii="Gill Sans MT" w:eastAsia="Times New Roman" w:hAnsi="Gill Sans MT" w:cs="Times New Roman"/>
          <w:b w:val="0"/>
          <w:i w:val="0"/>
          <w:color w:val="000000"/>
          <w:sz w:val="24"/>
          <w:szCs w:val="24"/>
        </w:rPr>
        <w:t xml:space="preserve">Submit application packages via the following link: </w:t>
      </w:r>
      <w:r w:rsidRPr="00D474B9">
        <w:rPr>
          <w:rFonts w:ascii="Gill Sans MT" w:eastAsia="Times New Roman" w:hAnsi="Gill Sans MT" w:cs="Times New Roman"/>
          <w:b w:val="0"/>
          <w:i w:val="0"/>
          <w:color w:val="000000"/>
          <w:sz w:val="24"/>
          <w:szCs w:val="24"/>
          <w:u w:val="single"/>
        </w:rPr>
        <w:t>https://form.jotform.me/80372592173458</w:t>
      </w:r>
      <w:r w:rsidRPr="00D474B9">
        <w:rPr>
          <w:rFonts w:ascii="Gill Sans MT" w:eastAsia="Times New Roman" w:hAnsi="Gill Sans MT" w:cs="Times New Roman"/>
          <w:b w:val="0"/>
          <w:i w:val="0"/>
          <w:color w:val="0000FF"/>
          <w:sz w:val="24"/>
          <w:szCs w:val="24"/>
          <w:u w:val="single"/>
        </w:rPr>
        <w:t xml:space="preserve"> </w:t>
      </w:r>
      <w:r w:rsidRPr="00D474B9">
        <w:rPr>
          <w:rFonts w:ascii="Gill Sans MT" w:eastAsia="Times New Roman" w:hAnsi="Gill Sans MT" w:cs="Times New Roman"/>
          <w:b w:val="0"/>
          <w:i w:val="0"/>
          <w:color w:val="000000"/>
          <w:sz w:val="24"/>
          <w:szCs w:val="24"/>
        </w:rPr>
        <w:t xml:space="preserve">and direct any questions to: </w:t>
      </w:r>
      <w:hyperlink r:id="rId13">
        <w:r w:rsidRPr="00D474B9">
          <w:rPr>
            <w:rFonts w:ascii="Gill Sans MT" w:eastAsia="Times New Roman" w:hAnsi="Gill Sans MT" w:cs="Times New Roman"/>
            <w:b w:val="0"/>
            <w:i w:val="0"/>
            <w:color w:val="0563C1"/>
            <w:sz w:val="24"/>
            <w:szCs w:val="24"/>
          </w:rPr>
          <w:t>ASEANScienceFellows@aseanfoundation.org</w:t>
        </w:r>
      </w:hyperlink>
      <w:r w:rsidRPr="00D474B9">
        <w:rPr>
          <w:rFonts w:ascii="Gill Sans MT" w:eastAsia="Times New Roman" w:hAnsi="Gill Sans MT" w:cs="Times New Roman"/>
          <w:b w:val="0"/>
          <w:i w:val="0"/>
          <w:color w:val="000000"/>
          <w:sz w:val="24"/>
          <w:szCs w:val="24"/>
        </w:rPr>
        <w:t>.</w:t>
      </w:r>
    </w:p>
    <w:p w14:paraId="3579CDF1" w14:textId="77777777" w:rsidR="00AF468C" w:rsidRPr="00D474B9" w:rsidRDefault="00D767C9">
      <w:pPr>
        <w:pStyle w:val="Heading4"/>
        <w:rPr>
          <w:rFonts w:ascii="Gill Sans MT" w:eastAsia="Cambria" w:hAnsi="Gill Sans MT" w:cs="Cambria"/>
          <w:b w:val="0"/>
          <w:i w:val="0"/>
          <w:sz w:val="26"/>
          <w:szCs w:val="26"/>
        </w:rPr>
      </w:pPr>
      <w:r w:rsidRPr="00D474B9">
        <w:rPr>
          <w:rFonts w:ascii="Gill Sans MT" w:eastAsia="Cambria" w:hAnsi="Gill Sans MT" w:cs="Cambria"/>
          <w:i w:val="0"/>
          <w:color w:val="2F5496"/>
          <w:sz w:val="26"/>
          <w:szCs w:val="26"/>
        </w:rPr>
        <w:t>C. Selection Criteria</w:t>
      </w:r>
    </w:p>
    <w:p w14:paraId="1CDE62E8" w14:textId="77777777" w:rsidR="00AF468C" w:rsidRPr="00D474B9" w:rsidRDefault="00D767C9">
      <w:pPr>
        <w:widowControl w:val="0"/>
        <w:spacing w:before="35" w:after="0"/>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rPr>
        <w:t>Applications will be evaluated based on the following criteria:</w:t>
      </w:r>
    </w:p>
    <w:p w14:paraId="1A851548" w14:textId="77777777" w:rsidR="00AF468C" w:rsidRPr="00D474B9" w:rsidRDefault="00D767C9">
      <w:pPr>
        <w:widowControl w:val="0"/>
        <w:numPr>
          <w:ilvl w:val="0"/>
          <w:numId w:val="1"/>
        </w:numPr>
        <w:tabs>
          <w:tab w:val="left" w:pos="821"/>
        </w:tabs>
        <w:spacing w:after="0" w:line="294" w:lineRule="auto"/>
        <w:rPr>
          <w:rFonts w:ascii="Gill Sans MT" w:hAnsi="Gill Sans MT"/>
        </w:rPr>
      </w:pPr>
      <w:r w:rsidRPr="00D474B9">
        <w:rPr>
          <w:rFonts w:ascii="Gill Sans MT" w:eastAsia="Times New Roman" w:hAnsi="Gill Sans MT" w:cs="Times New Roman"/>
          <w:sz w:val="24"/>
          <w:szCs w:val="24"/>
        </w:rPr>
        <w:t>Scientific and/or technical background and professional accomplishments;</w:t>
      </w:r>
    </w:p>
    <w:p w14:paraId="7E8E2B11" w14:textId="77777777" w:rsidR="00AF468C" w:rsidRPr="00D474B9" w:rsidRDefault="00D767C9">
      <w:pPr>
        <w:widowControl w:val="0"/>
        <w:numPr>
          <w:ilvl w:val="0"/>
          <w:numId w:val="1"/>
        </w:numPr>
        <w:tabs>
          <w:tab w:val="left" w:pos="821"/>
        </w:tabs>
        <w:spacing w:before="1" w:after="0" w:line="294" w:lineRule="auto"/>
        <w:rPr>
          <w:rFonts w:ascii="Gill Sans MT" w:hAnsi="Gill Sans MT"/>
        </w:rPr>
      </w:pPr>
      <w:r w:rsidRPr="00D474B9">
        <w:rPr>
          <w:rFonts w:ascii="Gill Sans MT" w:eastAsia="Times New Roman" w:hAnsi="Gill Sans MT" w:cs="Times New Roman"/>
          <w:sz w:val="24"/>
          <w:szCs w:val="24"/>
        </w:rPr>
        <w:t>Leadership and/or potential for leadership;</w:t>
      </w:r>
    </w:p>
    <w:p w14:paraId="2F17290F" w14:textId="77777777" w:rsidR="00AF468C" w:rsidRPr="00D474B9" w:rsidRDefault="00D767C9">
      <w:pPr>
        <w:widowControl w:val="0"/>
        <w:numPr>
          <w:ilvl w:val="0"/>
          <w:numId w:val="1"/>
        </w:numPr>
        <w:tabs>
          <w:tab w:val="left" w:pos="821"/>
        </w:tabs>
        <w:spacing w:after="0" w:line="294" w:lineRule="auto"/>
        <w:rPr>
          <w:rFonts w:ascii="Gill Sans MT" w:hAnsi="Gill Sans MT"/>
        </w:rPr>
      </w:pPr>
      <w:r w:rsidRPr="00D474B9">
        <w:rPr>
          <w:rFonts w:ascii="Gill Sans MT" w:eastAsia="Times New Roman" w:hAnsi="Gill Sans MT" w:cs="Times New Roman"/>
          <w:sz w:val="24"/>
          <w:szCs w:val="24"/>
        </w:rPr>
        <w:t>Communication, interpersonal and outreach skills; and</w:t>
      </w:r>
    </w:p>
    <w:p w14:paraId="268EDDEC" w14:textId="1D644110"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Commitment to th</w:t>
      </w:r>
      <w:r w:rsidR="00376563">
        <w:rPr>
          <w:rFonts w:ascii="Gill Sans MT" w:eastAsia="Times New Roman" w:hAnsi="Gill Sans MT" w:cs="Times New Roman"/>
          <w:sz w:val="24"/>
          <w:szCs w:val="24"/>
        </w:rPr>
        <w:t>e three main goals of the ASEAN</w:t>
      </w:r>
      <w:r w:rsidRPr="00D474B9">
        <w:rPr>
          <w:rFonts w:ascii="Gill Sans MT" w:eastAsia="Times New Roman" w:hAnsi="Gill Sans MT" w:cs="Times New Roman"/>
          <w:sz w:val="24"/>
          <w:szCs w:val="24"/>
        </w:rPr>
        <w:t xml:space="preserve"> Science and Technology Fellowship (see page 2 above).</w:t>
      </w:r>
    </w:p>
    <w:p w14:paraId="51E4666C" w14:textId="77777777" w:rsidR="00AF468C" w:rsidRPr="00D474B9" w:rsidRDefault="00AF468C">
      <w:pPr>
        <w:widowControl w:val="0"/>
        <w:spacing w:after="0" w:line="240" w:lineRule="auto"/>
        <w:ind w:left="100" w:right="230"/>
        <w:rPr>
          <w:rFonts w:ascii="Gill Sans MT" w:eastAsia="Times New Roman" w:hAnsi="Gill Sans MT" w:cs="Times New Roman"/>
          <w:sz w:val="24"/>
          <w:szCs w:val="24"/>
        </w:rPr>
      </w:pPr>
    </w:p>
    <w:p w14:paraId="423A2636" w14:textId="77777777" w:rsidR="00AF468C" w:rsidRPr="00D474B9" w:rsidRDefault="00D767C9">
      <w:pPr>
        <w:widowControl w:val="0"/>
        <w:spacing w:after="0" w:line="240" w:lineRule="auto"/>
        <w:ind w:left="100" w:right="230"/>
        <w:rPr>
          <w:rFonts w:ascii="Gill Sans MT" w:eastAsia="Times New Roman" w:hAnsi="Gill Sans MT" w:cs="Times New Roman"/>
          <w:sz w:val="24"/>
          <w:szCs w:val="24"/>
        </w:rPr>
      </w:pPr>
      <w:r w:rsidRPr="00D474B9">
        <w:rPr>
          <w:rFonts w:ascii="Gill Sans MT" w:eastAsia="Times New Roman" w:hAnsi="Gill Sans MT" w:cs="Times New Roman"/>
          <w:sz w:val="24"/>
          <w:szCs w:val="24"/>
        </w:rPr>
        <w:t>These criteria and the point allocations are further explained below. Scientific and technical background and professional accomplishments are weighted more heavily than the other three categories. However, professional accomplishments alone are not sufficient for success. Fellows must also possess a combination of leadership attributes, a commitment to the Fellowship goals, and strong communication and interpersonal skills.</w:t>
      </w:r>
    </w:p>
    <w:p w14:paraId="4BD8AB73" w14:textId="77777777" w:rsidR="00AF468C" w:rsidRPr="00D474B9" w:rsidRDefault="00AF468C">
      <w:pPr>
        <w:widowControl w:val="0"/>
        <w:spacing w:after="0" w:line="240" w:lineRule="auto"/>
        <w:ind w:left="100"/>
        <w:rPr>
          <w:rFonts w:ascii="Gill Sans MT" w:eastAsia="Times New Roman" w:hAnsi="Gill Sans MT" w:cs="Times New Roman"/>
          <w:sz w:val="24"/>
          <w:szCs w:val="24"/>
          <w:u w:val="single"/>
        </w:rPr>
      </w:pPr>
    </w:p>
    <w:p w14:paraId="52363FB4" w14:textId="77777777" w:rsidR="00AF468C" w:rsidRPr="00D474B9" w:rsidRDefault="00D767C9">
      <w:pPr>
        <w:widowControl w:val="0"/>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u w:val="single"/>
        </w:rPr>
        <w:t>Scientific and/or Technical Background and Professional Accomplishments (40 points)</w:t>
      </w:r>
    </w:p>
    <w:p w14:paraId="0636CFEF"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Strong academic background with a minimum Master’s Degree in relevant technical or scientific field; Ph.D. strongly preferred</w:t>
      </w:r>
    </w:p>
    <w:p w14:paraId="7FD3BABE"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At least five years of professional work experience in area of expertise for applicants with Master’s Degrees</w:t>
      </w:r>
    </w:p>
    <w:p w14:paraId="78B010B1"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Employment in relevant academic, applied scientific/technical, research, administration outreach or policy positions appropriate to career stage and field</w:t>
      </w:r>
    </w:p>
    <w:p w14:paraId="157D584E" w14:textId="77777777" w:rsidR="00AF468C" w:rsidRPr="00D474B9" w:rsidRDefault="00D767C9">
      <w:pPr>
        <w:widowControl w:val="0"/>
        <w:numPr>
          <w:ilvl w:val="0"/>
          <w:numId w:val="1"/>
        </w:numPr>
        <w:tabs>
          <w:tab w:val="left" w:pos="821"/>
        </w:tabs>
        <w:spacing w:after="0" w:line="240" w:lineRule="auto"/>
        <w:ind w:right="237"/>
        <w:rPr>
          <w:rFonts w:ascii="Gill Sans MT" w:hAnsi="Gill Sans MT"/>
        </w:rPr>
      </w:pPr>
      <w:r w:rsidRPr="00D474B9">
        <w:rPr>
          <w:rFonts w:ascii="Gill Sans MT" w:eastAsia="Times New Roman" w:hAnsi="Gill Sans MT" w:cs="Times New Roman"/>
          <w:sz w:val="24"/>
          <w:szCs w:val="24"/>
        </w:rPr>
        <w:lastRenderedPageBreak/>
        <w:t>Record  of  publications  and/or  presentations  appropriate  to  career  stage,  field and institutional setting</w:t>
      </w:r>
    </w:p>
    <w:p w14:paraId="04B16183"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Record  of  grants  and/or  participation  in  research  projects  or other  scientific/technical initiatives appropriate to career stage, field and institutional setting</w:t>
      </w:r>
    </w:p>
    <w:p w14:paraId="23F68268"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Professional accomplishment related to the  application  of science to  policy or  to the design or implementation of development activities</w:t>
      </w:r>
    </w:p>
    <w:p w14:paraId="42F5A2E0" w14:textId="77777777" w:rsidR="00AF468C" w:rsidRPr="00D474B9" w:rsidRDefault="00AF468C">
      <w:pPr>
        <w:widowControl w:val="0"/>
        <w:spacing w:after="0" w:line="240" w:lineRule="auto"/>
        <w:ind w:left="100"/>
        <w:rPr>
          <w:rFonts w:ascii="Gill Sans MT" w:eastAsia="Times New Roman" w:hAnsi="Gill Sans MT" w:cs="Times New Roman"/>
          <w:sz w:val="24"/>
          <w:szCs w:val="24"/>
          <w:u w:val="single"/>
        </w:rPr>
      </w:pPr>
    </w:p>
    <w:p w14:paraId="64765612" w14:textId="77777777" w:rsidR="00AF468C" w:rsidRPr="00D474B9" w:rsidRDefault="00D767C9">
      <w:pPr>
        <w:widowControl w:val="0"/>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u w:val="single"/>
        </w:rPr>
        <w:t>Leadership and/or Potential for Leadership (20 points)</w:t>
      </w:r>
    </w:p>
    <w:p w14:paraId="2AD0E38E"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Prior leadership roles relevant to career stage, such as membership in graduate student government, faculty committees, advisory or editorial committees, and/or professional societies, non-profit organizations or community initiatives</w:t>
      </w:r>
    </w:p>
    <w:p w14:paraId="2AB69175"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Demonstrated potential in organizing and leading projects, building consensus and leading teams of people toward positive outcomes</w:t>
      </w:r>
    </w:p>
    <w:p w14:paraId="38F70B4C"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Demonstrated flexibility and the ability to work well independently or as part of a team</w:t>
      </w:r>
    </w:p>
    <w:p w14:paraId="76826144" w14:textId="77777777" w:rsidR="007B7D45" w:rsidRPr="00D474B9" w:rsidRDefault="00D767C9" w:rsidP="00D474B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Proven potential to take initiative and make the most of opportunities</w:t>
      </w:r>
    </w:p>
    <w:p w14:paraId="0FA33B72" w14:textId="77777777" w:rsidR="007B7D45" w:rsidRDefault="007B7D45" w:rsidP="00D474B9">
      <w:pPr>
        <w:widowControl w:val="0"/>
        <w:tabs>
          <w:tab w:val="left" w:pos="821"/>
        </w:tabs>
        <w:spacing w:after="0" w:line="240" w:lineRule="auto"/>
        <w:ind w:left="100" w:right="236"/>
        <w:rPr>
          <w:rFonts w:ascii="Gill Sans MT" w:eastAsia="Times New Roman" w:hAnsi="Gill Sans MT" w:cs="Times New Roman"/>
          <w:sz w:val="24"/>
          <w:szCs w:val="24"/>
        </w:rPr>
      </w:pPr>
    </w:p>
    <w:p w14:paraId="5DF13ADF" w14:textId="77777777" w:rsidR="00AF468C" w:rsidRPr="00D474B9" w:rsidRDefault="00D767C9" w:rsidP="00D474B9">
      <w:pPr>
        <w:widowControl w:val="0"/>
        <w:tabs>
          <w:tab w:val="left" w:pos="821"/>
        </w:tabs>
        <w:spacing w:after="0" w:line="240" w:lineRule="auto"/>
        <w:ind w:left="100" w:right="236"/>
        <w:rPr>
          <w:rFonts w:ascii="Gill Sans MT" w:eastAsia="Times New Roman" w:hAnsi="Gill Sans MT" w:cs="Times New Roman"/>
          <w:sz w:val="24"/>
          <w:szCs w:val="24"/>
        </w:rPr>
      </w:pPr>
      <w:r w:rsidRPr="00D474B9">
        <w:rPr>
          <w:rFonts w:ascii="Gill Sans MT" w:eastAsia="Times New Roman" w:hAnsi="Gill Sans MT" w:cs="Times New Roman"/>
          <w:sz w:val="24"/>
          <w:szCs w:val="24"/>
          <w:u w:val="single"/>
        </w:rPr>
        <w:t>Communication, Interpersonal and Outreach Skills (20 points)</w:t>
      </w:r>
    </w:p>
    <w:p w14:paraId="0A6C5D73"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Excellent communication skills and attention to detail</w:t>
      </w:r>
    </w:p>
    <w:p w14:paraId="7A49AF7C"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Proven proficiency in English language, the official language of ASEAN</w:t>
      </w:r>
    </w:p>
    <w:p w14:paraId="77DE166A"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Ability to convey scientific knowledge in broad, non-scientific contexts (i.e. able to present complex ideas or data in layman’s terms)</w:t>
      </w:r>
    </w:p>
    <w:p w14:paraId="1E0ECFC7" w14:textId="77777777" w:rsidR="00AF468C" w:rsidRPr="00D474B9" w:rsidRDefault="00AF468C">
      <w:pPr>
        <w:widowControl w:val="0"/>
        <w:spacing w:after="0" w:line="240" w:lineRule="auto"/>
        <w:ind w:left="100"/>
        <w:rPr>
          <w:rFonts w:ascii="Gill Sans MT" w:eastAsia="Times New Roman" w:hAnsi="Gill Sans MT" w:cs="Times New Roman"/>
          <w:sz w:val="24"/>
          <w:szCs w:val="24"/>
          <w:u w:val="single"/>
        </w:rPr>
      </w:pPr>
    </w:p>
    <w:p w14:paraId="3945D518" w14:textId="77777777" w:rsidR="00AF468C" w:rsidRPr="00D474B9" w:rsidRDefault="00D767C9">
      <w:pPr>
        <w:widowControl w:val="0"/>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u w:val="single"/>
        </w:rPr>
        <w:t>Commitment to Goals of the ASEAN Science and Technology Fellowship (20 points)</w:t>
      </w:r>
    </w:p>
    <w:p w14:paraId="470CBE5A"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Strong interest in applying knowledge toward the solution of problems in the chosen science and technology priority area</w:t>
      </w:r>
    </w:p>
    <w:p w14:paraId="4EEF6B38"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Alignment of research and professional background to host country priorities</w:t>
      </w:r>
    </w:p>
    <w:p w14:paraId="51F12C18"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Willingness and flexibility to tackle issues beyond area of expertise</w:t>
      </w:r>
    </w:p>
    <w:p w14:paraId="2C356C03"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Capacity to interact with policymakers and expand experience into the policy realm</w:t>
      </w:r>
    </w:p>
    <w:p w14:paraId="187D7A05" w14:textId="77777777" w:rsidR="00AF468C" w:rsidRPr="00D474B9" w:rsidRDefault="00D767C9">
      <w:pPr>
        <w:widowControl w:val="0"/>
        <w:numPr>
          <w:ilvl w:val="0"/>
          <w:numId w:val="1"/>
        </w:numPr>
        <w:tabs>
          <w:tab w:val="left" w:pos="821"/>
        </w:tabs>
        <w:spacing w:after="0" w:line="240" w:lineRule="auto"/>
        <w:ind w:right="236"/>
        <w:rPr>
          <w:rFonts w:ascii="Gill Sans MT" w:hAnsi="Gill Sans MT"/>
        </w:rPr>
      </w:pPr>
      <w:r w:rsidRPr="00D474B9">
        <w:rPr>
          <w:rFonts w:ascii="Gill Sans MT" w:eastAsia="Times New Roman" w:hAnsi="Gill Sans MT" w:cs="Times New Roman"/>
          <w:sz w:val="24"/>
          <w:szCs w:val="24"/>
        </w:rPr>
        <w:t>Demonstrated commitment to applying scientific and technical expertise to serve society and to advance regional cooperation</w:t>
      </w:r>
    </w:p>
    <w:p w14:paraId="20BEDDDF" w14:textId="77777777" w:rsidR="00AF468C" w:rsidRPr="00D474B9" w:rsidRDefault="00AF468C">
      <w:pPr>
        <w:widowControl w:val="0"/>
        <w:spacing w:after="0" w:line="240" w:lineRule="auto"/>
        <w:ind w:left="100" w:right="233"/>
        <w:rPr>
          <w:rFonts w:ascii="Gill Sans MT" w:eastAsia="Times New Roman" w:hAnsi="Gill Sans MT" w:cs="Times New Roman"/>
          <w:sz w:val="24"/>
          <w:szCs w:val="24"/>
        </w:rPr>
      </w:pPr>
    </w:p>
    <w:p w14:paraId="55527580" w14:textId="77777777" w:rsidR="00AF468C" w:rsidRPr="00D474B9" w:rsidRDefault="00D767C9">
      <w:pPr>
        <w:widowControl w:val="0"/>
        <w:spacing w:after="0" w:line="240" w:lineRule="auto"/>
        <w:ind w:left="100" w:right="233"/>
        <w:rPr>
          <w:rFonts w:ascii="Gill Sans MT" w:eastAsia="Times New Roman" w:hAnsi="Gill Sans MT" w:cs="Times New Roman"/>
          <w:sz w:val="24"/>
          <w:szCs w:val="24"/>
        </w:rPr>
      </w:pPr>
      <w:r w:rsidRPr="00D474B9">
        <w:rPr>
          <w:rFonts w:ascii="Gill Sans MT" w:eastAsia="Times New Roman" w:hAnsi="Gill Sans MT" w:cs="Times New Roman"/>
          <w:sz w:val="24"/>
          <w:szCs w:val="24"/>
        </w:rPr>
        <w:t>Shortlisted candidates may be contacted for a second round of evaluation, which may include additional written questions, an interview and/or request for a video submission. The evaluation committee reserves the right to select 2018/19 Fellows without undergoing a second round.</w:t>
      </w:r>
    </w:p>
    <w:p w14:paraId="57727FE6" w14:textId="77777777" w:rsidR="00AF468C" w:rsidRPr="00D474B9" w:rsidRDefault="00D767C9" w:rsidP="00D474B9">
      <w:pPr>
        <w:pStyle w:val="Heading4"/>
        <w:spacing w:before="240" w:after="120"/>
        <w:rPr>
          <w:rFonts w:ascii="Gill Sans MT" w:eastAsia="Cambria" w:hAnsi="Gill Sans MT" w:cs="Cambria"/>
          <w:b w:val="0"/>
          <w:i w:val="0"/>
          <w:color w:val="2F5496"/>
          <w:sz w:val="26"/>
          <w:szCs w:val="26"/>
        </w:rPr>
      </w:pPr>
      <w:r w:rsidRPr="00D474B9">
        <w:rPr>
          <w:rFonts w:ascii="Gill Sans MT" w:eastAsia="Cambria" w:hAnsi="Gill Sans MT" w:cs="Cambria"/>
          <w:i w:val="0"/>
          <w:color w:val="2F5496"/>
          <w:sz w:val="26"/>
          <w:szCs w:val="26"/>
        </w:rPr>
        <w:t>D. Timeline</w:t>
      </w:r>
    </w:p>
    <w:p w14:paraId="5EA17092" w14:textId="6ABCB530" w:rsidR="00AF468C" w:rsidRPr="00D474B9" w:rsidRDefault="001A30AE" w:rsidP="00D474B9">
      <w:pPr>
        <w:widowControl w:val="0"/>
        <w:numPr>
          <w:ilvl w:val="0"/>
          <w:numId w:val="1"/>
        </w:numPr>
        <w:tabs>
          <w:tab w:val="left" w:pos="821"/>
        </w:tabs>
        <w:spacing w:after="0" w:line="240" w:lineRule="auto"/>
        <w:rPr>
          <w:rFonts w:ascii="Gill Sans MT" w:hAnsi="Gill Sans MT"/>
        </w:rPr>
      </w:pPr>
      <w:r>
        <w:rPr>
          <w:rFonts w:ascii="Gill Sans MT" w:eastAsia="Times New Roman" w:hAnsi="Gill Sans MT" w:cs="Times New Roman"/>
          <w:b/>
          <w:sz w:val="24"/>
          <w:szCs w:val="24"/>
        </w:rPr>
        <w:t>March 20</w:t>
      </w:r>
      <w:r w:rsidR="00D767C9" w:rsidRPr="00D474B9">
        <w:rPr>
          <w:rFonts w:ascii="Gill Sans MT" w:eastAsia="Times New Roman" w:hAnsi="Gill Sans MT" w:cs="Times New Roman"/>
          <w:b/>
          <w:sz w:val="24"/>
          <w:szCs w:val="24"/>
        </w:rPr>
        <w:t xml:space="preserve">, 2018 </w:t>
      </w:r>
      <w:r w:rsidR="00D767C9" w:rsidRPr="00D474B9">
        <w:rPr>
          <w:rFonts w:ascii="Gill Sans MT" w:eastAsia="Times New Roman" w:hAnsi="Gill Sans MT" w:cs="Times New Roman"/>
          <w:sz w:val="24"/>
          <w:szCs w:val="24"/>
        </w:rPr>
        <w:t>– Call for Applications posted</w:t>
      </w:r>
    </w:p>
    <w:p w14:paraId="2DDB68C1" w14:textId="166AAA5B" w:rsidR="00AF468C" w:rsidRPr="00D474B9" w:rsidRDefault="009572D5" w:rsidP="00956EC0">
      <w:pPr>
        <w:widowControl w:val="0"/>
        <w:numPr>
          <w:ilvl w:val="0"/>
          <w:numId w:val="1"/>
        </w:numPr>
        <w:tabs>
          <w:tab w:val="left" w:pos="821"/>
        </w:tabs>
        <w:spacing w:after="0" w:line="240" w:lineRule="auto"/>
        <w:ind w:right="232"/>
        <w:rPr>
          <w:rFonts w:ascii="Gill Sans MT" w:eastAsia="Times New Roman" w:hAnsi="Gill Sans MT" w:cs="Times New Roman"/>
          <w:sz w:val="24"/>
          <w:szCs w:val="24"/>
        </w:rPr>
      </w:pPr>
      <w:r>
        <w:rPr>
          <w:rFonts w:ascii="Gill Sans MT" w:eastAsia="Times New Roman" w:hAnsi="Gill Sans MT" w:cs="Times New Roman"/>
          <w:b/>
          <w:sz w:val="24"/>
          <w:szCs w:val="24"/>
        </w:rPr>
        <w:t>April</w:t>
      </w:r>
      <w:r w:rsidR="001A30AE">
        <w:rPr>
          <w:rFonts w:ascii="Gill Sans MT" w:eastAsia="Times New Roman" w:hAnsi="Gill Sans MT" w:cs="Times New Roman"/>
          <w:b/>
          <w:sz w:val="24"/>
          <w:szCs w:val="24"/>
        </w:rPr>
        <w:t xml:space="preserve"> 20</w:t>
      </w:r>
      <w:r w:rsidR="00D767C9" w:rsidRPr="00D474B9">
        <w:rPr>
          <w:rFonts w:ascii="Gill Sans MT" w:eastAsia="Times New Roman" w:hAnsi="Gill Sans MT" w:cs="Times New Roman"/>
          <w:b/>
          <w:sz w:val="24"/>
          <w:szCs w:val="24"/>
        </w:rPr>
        <w:t xml:space="preserve">, 2018 – </w:t>
      </w:r>
      <w:r w:rsidR="00D767C9" w:rsidRPr="00D474B9">
        <w:rPr>
          <w:rFonts w:ascii="Gill Sans MT" w:eastAsia="Times New Roman" w:hAnsi="Gill Sans MT" w:cs="Times New Roman"/>
          <w:sz w:val="24"/>
          <w:szCs w:val="24"/>
        </w:rPr>
        <w:t xml:space="preserve">Applications (including letters of recommendation) are due at 11:59 p.m  Jakarta time </w:t>
      </w:r>
    </w:p>
    <w:p w14:paraId="554E6F61" w14:textId="0C2DEC24" w:rsidR="00AF468C" w:rsidRPr="00D474B9" w:rsidRDefault="001A30AE" w:rsidP="00D474B9">
      <w:pPr>
        <w:widowControl w:val="0"/>
        <w:numPr>
          <w:ilvl w:val="0"/>
          <w:numId w:val="1"/>
        </w:numPr>
        <w:tabs>
          <w:tab w:val="left" w:pos="821"/>
        </w:tabs>
        <w:spacing w:after="0" w:line="240" w:lineRule="auto"/>
        <w:ind w:right="232"/>
        <w:rPr>
          <w:rFonts w:ascii="Gill Sans MT" w:hAnsi="Gill Sans MT"/>
        </w:rPr>
      </w:pPr>
      <w:r>
        <w:rPr>
          <w:rFonts w:ascii="Gill Sans MT" w:eastAsia="Times New Roman" w:hAnsi="Gill Sans MT" w:cs="Times New Roman"/>
          <w:b/>
          <w:sz w:val="24"/>
          <w:szCs w:val="24"/>
        </w:rPr>
        <w:t>May 31</w:t>
      </w:r>
      <w:r w:rsidR="00D767C9" w:rsidRPr="00D474B9">
        <w:rPr>
          <w:rFonts w:ascii="Gill Sans MT" w:eastAsia="Times New Roman" w:hAnsi="Gill Sans MT" w:cs="Times New Roman"/>
          <w:b/>
          <w:sz w:val="24"/>
          <w:szCs w:val="24"/>
        </w:rPr>
        <w:t xml:space="preserve">, 2018 </w:t>
      </w:r>
      <w:r w:rsidR="00D767C9" w:rsidRPr="00D474B9">
        <w:rPr>
          <w:rFonts w:ascii="Gill Sans MT" w:eastAsia="Times New Roman" w:hAnsi="Gill Sans MT" w:cs="Times New Roman"/>
          <w:sz w:val="24"/>
          <w:szCs w:val="24"/>
        </w:rPr>
        <w:t>– Notification sent to selected Fellows</w:t>
      </w:r>
    </w:p>
    <w:p w14:paraId="3D13D014" w14:textId="56A0E5BA" w:rsidR="00AF468C" w:rsidRPr="00D474B9" w:rsidRDefault="00307FA5" w:rsidP="00D474B9">
      <w:pPr>
        <w:widowControl w:val="0"/>
        <w:numPr>
          <w:ilvl w:val="0"/>
          <w:numId w:val="1"/>
        </w:numPr>
        <w:tabs>
          <w:tab w:val="left" w:pos="821"/>
        </w:tabs>
        <w:spacing w:after="0" w:line="240" w:lineRule="auto"/>
        <w:ind w:right="116"/>
        <w:rPr>
          <w:rFonts w:ascii="Gill Sans MT" w:hAnsi="Gill Sans MT"/>
        </w:rPr>
      </w:pPr>
      <w:r>
        <w:rPr>
          <w:rFonts w:ascii="Gill Sans MT" w:eastAsia="Times New Roman" w:hAnsi="Gill Sans MT" w:cs="Times New Roman"/>
          <w:b/>
          <w:sz w:val="24"/>
          <w:szCs w:val="24"/>
        </w:rPr>
        <w:t>June 26 – June 30</w:t>
      </w:r>
      <w:r w:rsidR="00D767C9" w:rsidRPr="00D474B9">
        <w:rPr>
          <w:rFonts w:ascii="Gill Sans MT" w:eastAsia="Times New Roman" w:hAnsi="Gill Sans MT" w:cs="Times New Roman"/>
          <w:b/>
          <w:sz w:val="24"/>
          <w:szCs w:val="24"/>
        </w:rPr>
        <w:t xml:space="preserve">, 2018 </w:t>
      </w:r>
      <w:r w:rsidR="00D767C9" w:rsidRPr="00D474B9">
        <w:rPr>
          <w:rFonts w:ascii="Gill Sans MT" w:eastAsia="Times New Roman" w:hAnsi="Gill Sans MT" w:cs="Times New Roman"/>
          <w:sz w:val="24"/>
          <w:szCs w:val="24"/>
        </w:rPr>
        <w:t>– Annual S&amp;T Fellows Workshop in Jakarta kicks off the 2</w:t>
      </w:r>
      <w:r w:rsidR="001A30AE">
        <w:rPr>
          <w:rFonts w:ascii="Gill Sans MT" w:eastAsia="Times New Roman" w:hAnsi="Gill Sans MT" w:cs="Times New Roman"/>
          <w:sz w:val="24"/>
          <w:szCs w:val="24"/>
        </w:rPr>
        <w:t>018/19</w:t>
      </w:r>
      <w:r w:rsidR="00D767C9" w:rsidRPr="00D474B9">
        <w:rPr>
          <w:rFonts w:ascii="Gill Sans MT" w:eastAsia="Times New Roman" w:hAnsi="Gill Sans MT" w:cs="Times New Roman"/>
          <w:sz w:val="24"/>
          <w:szCs w:val="24"/>
        </w:rPr>
        <w:t xml:space="preserve"> Fellowship</w:t>
      </w:r>
      <w:r w:rsidR="00D767C9" w:rsidRPr="00D474B9">
        <w:rPr>
          <w:rFonts w:ascii="Gill Sans MT" w:eastAsia="Times New Roman" w:hAnsi="Gill Sans MT" w:cs="Times New Roman"/>
          <w:b/>
          <w:sz w:val="24"/>
          <w:szCs w:val="24"/>
        </w:rPr>
        <w:t>.</w:t>
      </w:r>
    </w:p>
    <w:p w14:paraId="3C226210" w14:textId="4E5F05FA" w:rsidR="00AF468C" w:rsidRPr="00D474B9" w:rsidRDefault="009572D5" w:rsidP="00D474B9">
      <w:pPr>
        <w:widowControl w:val="0"/>
        <w:numPr>
          <w:ilvl w:val="0"/>
          <w:numId w:val="1"/>
        </w:numPr>
        <w:tabs>
          <w:tab w:val="left" w:pos="821"/>
        </w:tabs>
        <w:spacing w:after="0" w:line="240" w:lineRule="auto"/>
        <w:rPr>
          <w:rFonts w:ascii="Gill Sans MT" w:hAnsi="Gill Sans MT"/>
        </w:rPr>
      </w:pPr>
      <w:r>
        <w:rPr>
          <w:rFonts w:ascii="Gill Sans MT" w:eastAsia="Times New Roman" w:hAnsi="Gill Sans MT" w:cs="Times New Roman"/>
          <w:b/>
          <w:sz w:val="24"/>
          <w:szCs w:val="24"/>
        </w:rPr>
        <w:t xml:space="preserve">July </w:t>
      </w:r>
      <w:r w:rsidR="00D767C9" w:rsidRPr="00D474B9">
        <w:rPr>
          <w:rFonts w:ascii="Gill Sans MT" w:eastAsia="Times New Roman" w:hAnsi="Gill Sans MT" w:cs="Times New Roman"/>
          <w:b/>
          <w:sz w:val="24"/>
          <w:szCs w:val="24"/>
        </w:rPr>
        <w:t xml:space="preserve">5, 2018 </w:t>
      </w:r>
      <w:r w:rsidR="00D767C9" w:rsidRPr="00D474B9">
        <w:rPr>
          <w:rFonts w:ascii="Gill Sans MT" w:eastAsia="Times New Roman" w:hAnsi="Gill Sans MT" w:cs="Times New Roman"/>
          <w:sz w:val="24"/>
          <w:szCs w:val="24"/>
        </w:rPr>
        <w:t>– First day of work at designated host ministry</w:t>
      </w:r>
    </w:p>
    <w:p w14:paraId="0E18CEA4" w14:textId="77777777" w:rsidR="00604700" w:rsidRPr="00D474B9" w:rsidRDefault="00D767C9">
      <w:pPr>
        <w:widowControl w:val="0"/>
        <w:spacing w:after="0"/>
        <w:rPr>
          <w:rFonts w:ascii="Gill Sans MT" w:eastAsia="Times New Roman" w:hAnsi="Gill Sans MT" w:cs="Times New Roman"/>
          <w:sz w:val="24"/>
          <w:szCs w:val="24"/>
        </w:rPr>
        <w:sectPr w:rsidR="00604700" w:rsidRPr="00D474B9" w:rsidSect="00660D80">
          <w:type w:val="continuous"/>
          <w:pgSz w:w="12240" w:h="15840"/>
          <w:pgMar w:top="1440" w:right="1440" w:bottom="1440" w:left="1440" w:header="720" w:footer="720" w:gutter="0"/>
          <w:cols w:space="720"/>
          <w:docGrid w:linePitch="299"/>
        </w:sectPr>
      </w:pPr>
      <w:r w:rsidRPr="00D474B9">
        <w:rPr>
          <w:rFonts w:ascii="Gill Sans MT" w:hAnsi="Gill Sans MT"/>
        </w:rPr>
        <w:br w:type="page"/>
      </w:r>
    </w:p>
    <w:p w14:paraId="68BC2059" w14:textId="77777777" w:rsidR="00AF468C" w:rsidRPr="00D474B9" w:rsidRDefault="00D767C9">
      <w:pPr>
        <w:tabs>
          <w:tab w:val="center" w:pos="4680"/>
        </w:tabs>
        <w:rPr>
          <w:rFonts w:ascii="Gill Sans MT" w:eastAsia="Times New Roman" w:hAnsi="Gill Sans MT" w:cs="Times New Roman"/>
          <w:sz w:val="24"/>
          <w:szCs w:val="24"/>
        </w:rPr>
      </w:pPr>
      <w:r w:rsidRPr="00D474B9">
        <w:rPr>
          <w:rFonts w:ascii="Gill Sans MT" w:eastAsia="Times New Roman" w:hAnsi="Gill Sans MT" w:cs="Times New Roman"/>
          <w:i/>
          <w:sz w:val="24"/>
          <w:szCs w:val="24"/>
        </w:rPr>
        <w:lastRenderedPageBreak/>
        <w:t>Appendix 1: Suggested Format for Curriculum Vitae (not to exceed five single-spaced pages)</w:t>
      </w:r>
    </w:p>
    <w:p w14:paraId="1431EE12" w14:textId="77777777" w:rsidR="00AF468C" w:rsidRPr="00D474B9" w:rsidRDefault="00D767C9">
      <w:pPr>
        <w:tabs>
          <w:tab w:val="center" w:pos="4680"/>
        </w:tabs>
        <w:rPr>
          <w:rFonts w:ascii="Gill Sans MT" w:eastAsia="Times New Roman" w:hAnsi="Gill Sans MT" w:cs="Times New Roman"/>
          <w:b/>
          <w:sz w:val="26"/>
          <w:szCs w:val="26"/>
        </w:rPr>
      </w:pPr>
      <w:r w:rsidRPr="00D474B9">
        <w:rPr>
          <w:rFonts w:ascii="Gill Sans MT" w:eastAsia="Times New Roman" w:hAnsi="Gill Sans MT" w:cs="Times New Roman"/>
          <w:b/>
          <w:sz w:val="26"/>
          <w:szCs w:val="26"/>
        </w:rPr>
        <w:t>Curriculum Vitae - [Name of Candidate]</w:t>
      </w:r>
    </w:p>
    <w:p w14:paraId="5A86E60E" w14:textId="77777777" w:rsidR="00AF468C" w:rsidRPr="00D474B9" w:rsidRDefault="00D767C9">
      <w:pPr>
        <w:tabs>
          <w:tab w:val="center" w:pos="4680"/>
        </w:tabs>
        <w:spacing w:line="240" w:lineRule="auto"/>
        <w:ind w:left="90"/>
        <w:rPr>
          <w:rFonts w:ascii="Gill Sans MT" w:eastAsia="Times New Roman" w:hAnsi="Gill Sans MT" w:cs="Times New Roman"/>
          <w:sz w:val="24"/>
          <w:szCs w:val="24"/>
        </w:rPr>
      </w:pPr>
      <w:bookmarkStart w:id="0" w:name="_gjdgxs" w:colFirst="0" w:colLast="0"/>
      <w:bookmarkEnd w:id="0"/>
      <w:r w:rsidRPr="00D474B9">
        <w:rPr>
          <w:rFonts w:ascii="Gill Sans MT" w:eastAsia="Times New Roman" w:hAnsi="Gill Sans MT" w:cs="Times New Roman"/>
          <w:i/>
          <w:sz w:val="24"/>
          <w:szCs w:val="24"/>
          <w:u w:val="single"/>
        </w:rPr>
        <w:t>Please indicate priority area(s) selected</w:t>
      </w:r>
      <w:r w:rsidRPr="00D474B9">
        <w:rPr>
          <w:rFonts w:ascii="Gill Sans MT" w:eastAsia="Times New Roman" w:hAnsi="Gill Sans MT" w:cs="Times New Roman"/>
          <w:sz w:val="24"/>
          <w:szCs w:val="24"/>
        </w:rPr>
        <w:t>: Sustainable Energy</w:t>
      </w:r>
      <w:r w:rsidRPr="00D474B9">
        <w:rPr>
          <w:rFonts w:ascii="Gill Sans MT" w:hAnsi="Gill Sans MT"/>
        </w:rPr>
        <w:t xml:space="preserve">; </w:t>
      </w:r>
      <w:r w:rsidRPr="00D474B9">
        <w:rPr>
          <w:rFonts w:ascii="Gill Sans MT" w:eastAsia="Times New Roman" w:hAnsi="Gill Sans MT" w:cs="Times New Roman"/>
          <w:sz w:val="24"/>
          <w:szCs w:val="24"/>
        </w:rPr>
        <w:t>Climate Change and Climate Variability; Science, Technology and Innovation (STI) Policy (</w:t>
      </w:r>
      <w:r w:rsidRPr="00D474B9">
        <w:rPr>
          <w:rFonts w:ascii="Gill Sans MT" w:eastAsia="Times New Roman" w:hAnsi="Gill Sans MT" w:cs="Times New Roman"/>
          <w:i/>
          <w:sz w:val="24"/>
          <w:szCs w:val="24"/>
        </w:rPr>
        <w:t>you may apply for more than one thematic area of interest</w:t>
      </w:r>
      <w:r w:rsidRPr="00D474B9">
        <w:rPr>
          <w:rFonts w:ascii="Gill Sans MT" w:eastAsia="Times New Roman" w:hAnsi="Gill Sans MT" w:cs="Times New Roman"/>
          <w:sz w:val="24"/>
          <w:szCs w:val="24"/>
        </w:rPr>
        <w:t>)</w:t>
      </w:r>
    </w:p>
    <w:p w14:paraId="043485CD" w14:textId="77777777" w:rsidR="00AF468C" w:rsidRPr="00D474B9" w:rsidRDefault="00D767C9">
      <w:pPr>
        <w:widowControl w:val="0"/>
        <w:tabs>
          <w:tab w:val="center" w:pos="4680"/>
        </w:tabs>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u w:val="single"/>
        </w:rPr>
        <w:t>Personal Information</w:t>
      </w:r>
    </w:p>
    <w:p w14:paraId="6DFDAD5C" w14:textId="77777777" w:rsidR="00AF468C" w:rsidRPr="00D474B9" w:rsidRDefault="00D767C9">
      <w:pPr>
        <w:tabs>
          <w:tab w:val="center" w:pos="4680"/>
        </w:tabs>
        <w:spacing w:after="0" w:line="240" w:lineRule="auto"/>
        <w:ind w:left="100"/>
        <w:rPr>
          <w:rFonts w:ascii="Gill Sans MT" w:eastAsia="Times New Roman" w:hAnsi="Gill Sans MT" w:cs="Times New Roman"/>
          <w:i/>
          <w:sz w:val="24"/>
          <w:szCs w:val="24"/>
        </w:rPr>
      </w:pPr>
      <w:r w:rsidRPr="00D474B9">
        <w:rPr>
          <w:rFonts w:ascii="Gill Sans MT" w:eastAsia="Times New Roman" w:hAnsi="Gill Sans MT" w:cs="Times New Roman"/>
          <w:sz w:val="24"/>
          <w:szCs w:val="24"/>
        </w:rPr>
        <w:t xml:space="preserve">Full Name: </w:t>
      </w:r>
      <w:r w:rsidRPr="00D474B9">
        <w:rPr>
          <w:rFonts w:ascii="Gill Sans MT" w:eastAsia="Times New Roman" w:hAnsi="Gill Sans MT" w:cs="Times New Roman"/>
          <w:i/>
          <w:sz w:val="24"/>
          <w:szCs w:val="24"/>
        </w:rPr>
        <w:t xml:space="preserve">(last name should be capitalized and underlined) </w:t>
      </w:r>
    </w:p>
    <w:p w14:paraId="37F0A2DA" w14:textId="77777777" w:rsidR="00AF468C" w:rsidRPr="00D474B9" w:rsidRDefault="00D767C9">
      <w:pPr>
        <w:tabs>
          <w:tab w:val="center" w:pos="4680"/>
        </w:tabs>
        <w:spacing w:after="0" w:line="240" w:lineRule="auto"/>
        <w:ind w:left="100"/>
        <w:rPr>
          <w:rFonts w:ascii="Gill Sans MT" w:eastAsia="Times New Roman" w:hAnsi="Gill Sans MT" w:cs="Times New Roman"/>
          <w:i/>
          <w:sz w:val="24"/>
          <w:szCs w:val="24"/>
        </w:rPr>
      </w:pPr>
      <w:r w:rsidRPr="00D474B9">
        <w:rPr>
          <w:rFonts w:ascii="Gill Sans MT" w:eastAsia="Times New Roman" w:hAnsi="Gill Sans MT" w:cs="Times New Roman"/>
          <w:sz w:val="24"/>
          <w:szCs w:val="24"/>
        </w:rPr>
        <w:t xml:space="preserve">Nationality: </w:t>
      </w:r>
      <w:r w:rsidRPr="00D474B9">
        <w:rPr>
          <w:rFonts w:ascii="Gill Sans MT" w:eastAsia="Times New Roman" w:hAnsi="Gill Sans MT" w:cs="Times New Roman"/>
          <w:i/>
          <w:sz w:val="24"/>
          <w:szCs w:val="24"/>
        </w:rPr>
        <w:t xml:space="preserve">(eligible only from 10 ASEAN Member States) </w:t>
      </w:r>
    </w:p>
    <w:p w14:paraId="25A44590" w14:textId="77777777" w:rsidR="00AF468C" w:rsidRPr="00D474B9" w:rsidRDefault="00D767C9">
      <w:pPr>
        <w:tabs>
          <w:tab w:val="center" w:pos="4680"/>
        </w:tabs>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rPr>
        <w:t>Date of Birth: (</w:t>
      </w:r>
      <w:r w:rsidRPr="00D474B9">
        <w:rPr>
          <w:rFonts w:ascii="Gill Sans MT" w:eastAsia="Times New Roman" w:hAnsi="Gill Sans MT" w:cs="Times New Roman"/>
          <w:i/>
          <w:sz w:val="24"/>
          <w:szCs w:val="24"/>
        </w:rPr>
        <w:t>dd-mm-yyyy</w:t>
      </w:r>
      <w:r w:rsidRPr="00D474B9">
        <w:rPr>
          <w:rFonts w:ascii="Gill Sans MT" w:eastAsia="Times New Roman" w:hAnsi="Gill Sans MT" w:cs="Times New Roman"/>
          <w:sz w:val="24"/>
          <w:szCs w:val="24"/>
        </w:rPr>
        <w:t>)</w:t>
      </w:r>
    </w:p>
    <w:p w14:paraId="2A0D59EA" w14:textId="77777777" w:rsidR="00AF468C" w:rsidRPr="00D474B9" w:rsidRDefault="00D767C9">
      <w:pPr>
        <w:widowControl w:val="0"/>
        <w:tabs>
          <w:tab w:val="center" w:pos="4680"/>
        </w:tabs>
        <w:spacing w:after="0" w:line="240" w:lineRule="auto"/>
        <w:ind w:left="120" w:hanging="120"/>
        <w:rPr>
          <w:rFonts w:ascii="Gill Sans MT" w:eastAsia="Times New Roman" w:hAnsi="Gill Sans MT" w:cs="Times New Roman"/>
          <w:sz w:val="24"/>
          <w:szCs w:val="24"/>
        </w:rPr>
      </w:pPr>
      <w:r w:rsidRPr="00D474B9">
        <w:rPr>
          <w:rFonts w:ascii="Gill Sans MT" w:eastAsia="Times New Roman" w:hAnsi="Gill Sans MT" w:cs="Times New Roman"/>
          <w:sz w:val="24"/>
          <w:szCs w:val="24"/>
        </w:rPr>
        <w:t xml:space="preserve"> Gender: Female or Male</w:t>
      </w:r>
    </w:p>
    <w:p w14:paraId="5D3F2D1D" w14:textId="77777777" w:rsidR="00AF468C" w:rsidRPr="00D474B9" w:rsidRDefault="00AF468C">
      <w:pPr>
        <w:widowControl w:val="0"/>
        <w:tabs>
          <w:tab w:val="center" w:pos="4680"/>
        </w:tabs>
        <w:spacing w:after="0" w:line="240" w:lineRule="auto"/>
        <w:ind w:left="100" w:right="7487"/>
        <w:rPr>
          <w:rFonts w:ascii="Gill Sans MT" w:eastAsia="Times New Roman" w:hAnsi="Gill Sans MT" w:cs="Times New Roman"/>
          <w:sz w:val="24"/>
          <w:szCs w:val="24"/>
          <w:u w:val="single"/>
        </w:rPr>
      </w:pPr>
    </w:p>
    <w:p w14:paraId="5BB299D5" w14:textId="77777777" w:rsidR="00AF468C" w:rsidRPr="00D474B9" w:rsidRDefault="00D767C9">
      <w:pPr>
        <w:widowControl w:val="0"/>
        <w:tabs>
          <w:tab w:val="center" w:pos="4680"/>
        </w:tabs>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u w:val="single"/>
        </w:rPr>
        <w:t>Contact Information</w:t>
      </w:r>
      <w:r w:rsidRPr="00D474B9">
        <w:rPr>
          <w:rFonts w:ascii="Gill Sans MT" w:eastAsia="Times New Roman" w:hAnsi="Gill Sans MT" w:cs="Times New Roman"/>
          <w:sz w:val="24"/>
          <w:szCs w:val="24"/>
        </w:rPr>
        <w:t xml:space="preserve"> </w:t>
      </w:r>
    </w:p>
    <w:p w14:paraId="6DC47A96" w14:textId="77777777" w:rsidR="00AF468C" w:rsidRPr="00D474B9" w:rsidRDefault="00D767C9">
      <w:pPr>
        <w:widowControl w:val="0"/>
        <w:tabs>
          <w:tab w:val="center" w:pos="4680"/>
        </w:tabs>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rPr>
        <w:t xml:space="preserve">Home Address: </w:t>
      </w:r>
    </w:p>
    <w:p w14:paraId="259FB026" w14:textId="77777777" w:rsidR="00AF468C" w:rsidRPr="00D474B9" w:rsidRDefault="00D767C9">
      <w:pPr>
        <w:widowControl w:val="0"/>
        <w:tabs>
          <w:tab w:val="center" w:pos="4680"/>
        </w:tabs>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rPr>
        <w:t>Email:</w:t>
      </w:r>
    </w:p>
    <w:p w14:paraId="7A356BC1" w14:textId="77777777" w:rsidR="00AF468C" w:rsidRPr="00D474B9" w:rsidRDefault="00D767C9">
      <w:pPr>
        <w:widowControl w:val="0"/>
        <w:tabs>
          <w:tab w:val="center" w:pos="4680"/>
        </w:tabs>
        <w:spacing w:after="0" w:line="240" w:lineRule="auto"/>
        <w:ind w:left="100" w:right="7788"/>
        <w:rPr>
          <w:rFonts w:ascii="Gill Sans MT" w:eastAsia="Times New Roman" w:hAnsi="Gill Sans MT" w:cs="Times New Roman"/>
          <w:sz w:val="24"/>
          <w:szCs w:val="24"/>
        </w:rPr>
      </w:pPr>
      <w:r w:rsidRPr="00D474B9">
        <w:rPr>
          <w:rFonts w:ascii="Gill Sans MT" w:eastAsia="Times New Roman" w:hAnsi="Gill Sans MT" w:cs="Times New Roman"/>
          <w:sz w:val="24"/>
          <w:szCs w:val="24"/>
        </w:rPr>
        <w:t>Telephone: Mobile:</w:t>
      </w:r>
    </w:p>
    <w:p w14:paraId="6E73D607" w14:textId="77777777" w:rsidR="00AF468C" w:rsidRPr="00D474B9" w:rsidRDefault="00AF468C">
      <w:pPr>
        <w:widowControl w:val="0"/>
        <w:tabs>
          <w:tab w:val="center" w:pos="4680"/>
        </w:tabs>
        <w:spacing w:after="0" w:line="240" w:lineRule="auto"/>
        <w:ind w:left="100" w:right="7788"/>
        <w:rPr>
          <w:rFonts w:ascii="Gill Sans MT" w:eastAsia="Times New Roman" w:hAnsi="Gill Sans MT" w:cs="Times New Roman"/>
          <w:sz w:val="24"/>
          <w:szCs w:val="24"/>
        </w:rPr>
      </w:pPr>
    </w:p>
    <w:p w14:paraId="6CE6C1C0" w14:textId="77777777" w:rsidR="00AF468C" w:rsidRPr="00D474B9" w:rsidRDefault="00D767C9">
      <w:pPr>
        <w:widowControl w:val="0"/>
        <w:tabs>
          <w:tab w:val="center" w:pos="4680"/>
        </w:tabs>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u w:val="single"/>
        </w:rPr>
        <w:t>Professional Information</w:t>
      </w:r>
      <w:r w:rsidRPr="00D474B9">
        <w:rPr>
          <w:rFonts w:ascii="Gill Sans MT" w:eastAsia="Times New Roman" w:hAnsi="Gill Sans MT" w:cs="Times New Roman"/>
          <w:sz w:val="24"/>
          <w:szCs w:val="24"/>
        </w:rPr>
        <w:t xml:space="preserve"> </w:t>
      </w:r>
    </w:p>
    <w:p w14:paraId="6BA3E2A6" w14:textId="77777777" w:rsidR="00AF468C" w:rsidRPr="00D474B9" w:rsidRDefault="00D767C9">
      <w:pPr>
        <w:widowControl w:val="0"/>
        <w:tabs>
          <w:tab w:val="center" w:pos="4680"/>
        </w:tabs>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rPr>
        <w:t xml:space="preserve">Current Employer: </w:t>
      </w:r>
    </w:p>
    <w:p w14:paraId="093AFCE9" w14:textId="77777777" w:rsidR="00AF468C" w:rsidRPr="00D474B9" w:rsidRDefault="00D767C9">
      <w:pPr>
        <w:widowControl w:val="0"/>
        <w:tabs>
          <w:tab w:val="center" w:pos="4680"/>
        </w:tabs>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rPr>
        <w:t xml:space="preserve">Current Work Address: </w:t>
      </w:r>
    </w:p>
    <w:p w14:paraId="37051AD6" w14:textId="77777777" w:rsidR="00AF468C" w:rsidRPr="00D474B9" w:rsidRDefault="00D767C9">
      <w:pPr>
        <w:widowControl w:val="0"/>
        <w:tabs>
          <w:tab w:val="center" w:pos="4680"/>
        </w:tabs>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rPr>
        <w:t>Current Position:</w:t>
      </w:r>
    </w:p>
    <w:p w14:paraId="59E35351" w14:textId="77777777" w:rsidR="00AF468C" w:rsidRPr="00D474B9" w:rsidRDefault="00D767C9">
      <w:pPr>
        <w:tabs>
          <w:tab w:val="center" w:pos="4680"/>
          <w:tab w:val="left" w:pos="6930"/>
        </w:tabs>
        <w:spacing w:after="0" w:line="240" w:lineRule="auto"/>
        <w:ind w:right="3130"/>
        <w:rPr>
          <w:rFonts w:ascii="Gill Sans MT" w:eastAsia="Times New Roman" w:hAnsi="Gill Sans MT" w:cs="Times New Roman"/>
          <w:sz w:val="24"/>
          <w:szCs w:val="24"/>
        </w:rPr>
      </w:pPr>
      <w:r w:rsidRPr="00D474B9">
        <w:rPr>
          <w:rFonts w:ascii="Gill Sans MT" w:eastAsia="Times New Roman" w:hAnsi="Gill Sans MT" w:cs="Times New Roman"/>
          <w:sz w:val="24"/>
          <w:szCs w:val="24"/>
        </w:rPr>
        <w:t xml:space="preserve">  Education Profile (</w:t>
      </w:r>
      <w:r w:rsidRPr="00D474B9">
        <w:rPr>
          <w:rFonts w:ascii="Gill Sans MT" w:eastAsia="Times New Roman" w:hAnsi="Gill Sans MT" w:cs="Times New Roman"/>
          <w:i/>
          <w:sz w:val="24"/>
          <w:szCs w:val="24"/>
        </w:rPr>
        <w:t>starting from latest degree</w:t>
      </w:r>
      <w:r w:rsidRPr="00D474B9">
        <w:rPr>
          <w:rFonts w:ascii="Gill Sans MT" w:eastAsia="Times New Roman" w:hAnsi="Gill Sans MT" w:cs="Times New Roman"/>
          <w:sz w:val="24"/>
          <w:szCs w:val="24"/>
        </w:rPr>
        <w:t xml:space="preserve">) </w:t>
      </w:r>
    </w:p>
    <w:p w14:paraId="01002086" w14:textId="77777777" w:rsidR="00AF468C" w:rsidRPr="00D474B9" w:rsidRDefault="00D767C9">
      <w:pPr>
        <w:tabs>
          <w:tab w:val="center" w:pos="4680"/>
        </w:tabs>
        <w:spacing w:after="0" w:line="240" w:lineRule="auto"/>
        <w:ind w:right="2680"/>
        <w:rPr>
          <w:rFonts w:ascii="Gill Sans MT" w:eastAsia="Times New Roman" w:hAnsi="Gill Sans MT" w:cs="Times New Roman"/>
          <w:sz w:val="24"/>
          <w:szCs w:val="24"/>
        </w:rPr>
      </w:pPr>
      <w:r w:rsidRPr="00D474B9">
        <w:rPr>
          <w:rFonts w:ascii="Gill Sans MT" w:eastAsia="Times New Roman" w:hAnsi="Gill Sans MT" w:cs="Times New Roman"/>
          <w:sz w:val="24"/>
          <w:szCs w:val="24"/>
        </w:rPr>
        <w:t xml:space="preserve">  Work Experience (</w:t>
      </w:r>
      <w:r w:rsidRPr="00D474B9">
        <w:rPr>
          <w:rFonts w:ascii="Gill Sans MT" w:eastAsia="Times New Roman" w:hAnsi="Gill Sans MT" w:cs="Times New Roman"/>
          <w:i/>
          <w:sz w:val="24"/>
          <w:szCs w:val="24"/>
        </w:rPr>
        <w:t>starting from latest workplace</w:t>
      </w:r>
      <w:r w:rsidRPr="00D474B9">
        <w:rPr>
          <w:rFonts w:ascii="Gill Sans MT" w:eastAsia="Times New Roman" w:hAnsi="Gill Sans MT" w:cs="Times New Roman"/>
          <w:sz w:val="24"/>
          <w:szCs w:val="24"/>
        </w:rPr>
        <w:t>)</w:t>
      </w:r>
    </w:p>
    <w:p w14:paraId="7CEC5CD6" w14:textId="77777777" w:rsidR="00AF468C" w:rsidRPr="00D474B9" w:rsidRDefault="00D767C9">
      <w:pPr>
        <w:widowControl w:val="0"/>
        <w:tabs>
          <w:tab w:val="center" w:pos="4680"/>
          <w:tab w:val="left" w:pos="8010"/>
        </w:tabs>
        <w:spacing w:before="10" w:after="0" w:line="240" w:lineRule="auto"/>
        <w:ind w:left="120" w:right="3552" w:hanging="120"/>
        <w:rPr>
          <w:rFonts w:ascii="Gill Sans MT" w:eastAsia="Times New Roman" w:hAnsi="Gill Sans MT" w:cs="Times New Roman"/>
          <w:sz w:val="24"/>
          <w:szCs w:val="24"/>
        </w:rPr>
      </w:pPr>
      <w:r w:rsidRPr="00D474B9">
        <w:rPr>
          <w:rFonts w:ascii="Gill Sans MT" w:eastAsia="Times New Roman" w:hAnsi="Gill Sans MT" w:cs="Times New Roman"/>
          <w:sz w:val="24"/>
          <w:szCs w:val="24"/>
        </w:rPr>
        <w:t xml:space="preserve">  Recent Publications and Reports (</w:t>
      </w:r>
      <w:r w:rsidRPr="00D474B9">
        <w:rPr>
          <w:rFonts w:ascii="Gill Sans MT" w:eastAsia="Times New Roman" w:hAnsi="Gill Sans MT" w:cs="Times New Roman"/>
          <w:i/>
          <w:sz w:val="24"/>
          <w:szCs w:val="24"/>
        </w:rPr>
        <w:t>authored or co-authored</w:t>
      </w:r>
      <w:r w:rsidRPr="00D474B9">
        <w:rPr>
          <w:rFonts w:ascii="Gill Sans MT" w:eastAsia="Times New Roman" w:hAnsi="Gill Sans MT" w:cs="Times New Roman"/>
          <w:sz w:val="24"/>
          <w:szCs w:val="24"/>
        </w:rPr>
        <w:t xml:space="preserve">) </w:t>
      </w:r>
    </w:p>
    <w:p w14:paraId="12B28BBC" w14:textId="77777777" w:rsidR="00AF468C" w:rsidRPr="00D474B9" w:rsidRDefault="00D767C9">
      <w:pPr>
        <w:widowControl w:val="0"/>
        <w:tabs>
          <w:tab w:val="center" w:pos="4680"/>
          <w:tab w:val="left" w:pos="8010"/>
        </w:tabs>
        <w:spacing w:before="10" w:after="0" w:line="240" w:lineRule="auto"/>
        <w:ind w:left="120" w:right="3552" w:hanging="120"/>
        <w:rPr>
          <w:rFonts w:ascii="Gill Sans MT" w:eastAsia="Times New Roman" w:hAnsi="Gill Sans MT" w:cs="Times New Roman"/>
          <w:sz w:val="24"/>
          <w:szCs w:val="24"/>
        </w:rPr>
      </w:pPr>
      <w:r w:rsidRPr="00D474B9">
        <w:rPr>
          <w:rFonts w:ascii="Gill Sans MT" w:eastAsia="Times New Roman" w:hAnsi="Gill Sans MT" w:cs="Times New Roman"/>
          <w:sz w:val="24"/>
          <w:szCs w:val="24"/>
        </w:rPr>
        <w:t xml:space="preserve">  Grants Received and/or Participation in Research Projects</w:t>
      </w:r>
    </w:p>
    <w:p w14:paraId="66A77267" w14:textId="77777777" w:rsidR="00AF468C" w:rsidRPr="00D474B9" w:rsidRDefault="00AF468C">
      <w:pPr>
        <w:tabs>
          <w:tab w:val="center" w:pos="4680"/>
        </w:tabs>
        <w:spacing w:before="2"/>
        <w:rPr>
          <w:rFonts w:ascii="Gill Sans MT" w:eastAsia="Times New Roman" w:hAnsi="Gill Sans MT" w:cs="Times New Roman"/>
        </w:rPr>
      </w:pPr>
    </w:p>
    <w:p w14:paraId="40DCC1B8" w14:textId="77777777" w:rsidR="00AF468C" w:rsidRPr="00D474B9" w:rsidRDefault="00D767C9">
      <w:pPr>
        <w:widowControl w:val="0"/>
        <w:tabs>
          <w:tab w:val="center" w:pos="4680"/>
        </w:tabs>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u w:val="single"/>
        </w:rPr>
        <w:t>Additional Professional Information</w:t>
      </w:r>
    </w:p>
    <w:p w14:paraId="700083B0" w14:textId="77777777" w:rsidR="00AF468C" w:rsidRPr="00D474B9" w:rsidRDefault="00D767C9">
      <w:pPr>
        <w:widowControl w:val="0"/>
        <w:tabs>
          <w:tab w:val="center" w:pos="4680"/>
        </w:tabs>
        <w:spacing w:before="69" w:after="0" w:line="240" w:lineRule="auto"/>
        <w:ind w:left="100" w:right="5629"/>
        <w:rPr>
          <w:rFonts w:ascii="Gill Sans MT" w:eastAsia="Times New Roman" w:hAnsi="Gill Sans MT" w:cs="Times New Roman"/>
          <w:sz w:val="24"/>
          <w:szCs w:val="24"/>
        </w:rPr>
      </w:pPr>
      <w:r w:rsidRPr="00D474B9">
        <w:rPr>
          <w:rFonts w:ascii="Gill Sans MT" w:eastAsia="Times New Roman" w:hAnsi="Gill Sans MT" w:cs="Times New Roman"/>
          <w:sz w:val="24"/>
          <w:szCs w:val="24"/>
        </w:rPr>
        <w:t>Major Accomplishments/Awards Training Courses</w:t>
      </w:r>
    </w:p>
    <w:p w14:paraId="5EC8DA97" w14:textId="77777777" w:rsidR="00AF468C" w:rsidRPr="00D474B9" w:rsidRDefault="00D767C9">
      <w:pPr>
        <w:widowControl w:val="0"/>
        <w:tabs>
          <w:tab w:val="center" w:pos="4680"/>
        </w:tabs>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rPr>
        <w:t>Professional or Community Membership/Affiliation</w:t>
      </w:r>
    </w:p>
    <w:p w14:paraId="5A76C32C" w14:textId="77777777" w:rsidR="00AF468C" w:rsidRPr="00D474B9" w:rsidRDefault="00D767C9">
      <w:pPr>
        <w:widowControl w:val="0"/>
        <w:tabs>
          <w:tab w:val="center" w:pos="4680"/>
        </w:tabs>
        <w:spacing w:after="0" w:line="240" w:lineRule="auto"/>
        <w:ind w:left="100"/>
        <w:rPr>
          <w:rFonts w:ascii="Gill Sans MT" w:eastAsia="Times New Roman" w:hAnsi="Gill Sans MT" w:cs="Times New Roman"/>
          <w:sz w:val="24"/>
          <w:szCs w:val="24"/>
        </w:rPr>
      </w:pPr>
      <w:r w:rsidRPr="00D474B9">
        <w:rPr>
          <w:rFonts w:ascii="Gill Sans MT" w:eastAsia="Times New Roman" w:hAnsi="Gill Sans MT" w:cs="Times New Roman"/>
          <w:sz w:val="24"/>
          <w:szCs w:val="24"/>
        </w:rPr>
        <w:t>Other relevant information that demonstrate your leadership potential and communication/ interpersonal skills</w:t>
      </w:r>
    </w:p>
    <w:p w14:paraId="679825BF" w14:textId="77777777" w:rsidR="007902CD" w:rsidRDefault="00D767C9">
      <w:pPr>
        <w:widowControl w:val="0"/>
        <w:spacing w:after="0"/>
        <w:rPr>
          <w:rFonts w:ascii="Gill Sans MT" w:eastAsia="Times New Roman" w:hAnsi="Gill Sans MT" w:cs="Times New Roman"/>
          <w:color w:val="44546A"/>
          <w:sz w:val="24"/>
          <w:szCs w:val="24"/>
        </w:rPr>
      </w:pPr>
      <w:r w:rsidRPr="00D474B9">
        <w:rPr>
          <w:rFonts w:ascii="Gill Sans MT" w:eastAsia="Times New Roman" w:hAnsi="Gill Sans MT" w:cs="Times New Roman"/>
          <w:color w:val="44546A"/>
          <w:sz w:val="24"/>
          <w:szCs w:val="24"/>
        </w:rPr>
        <w:br/>
      </w:r>
      <w:r w:rsidRPr="00D474B9">
        <w:rPr>
          <w:rFonts w:ascii="Gill Sans MT" w:eastAsia="Times New Roman" w:hAnsi="Gill Sans MT" w:cs="Times New Roman"/>
          <w:color w:val="44546A"/>
          <w:sz w:val="24"/>
          <w:szCs w:val="24"/>
        </w:rPr>
        <w:br/>
      </w:r>
    </w:p>
    <w:p w14:paraId="67EDAD34" w14:textId="77777777" w:rsidR="007902CD" w:rsidRDefault="007902CD">
      <w:pPr>
        <w:widowControl w:val="0"/>
        <w:spacing w:after="0"/>
        <w:rPr>
          <w:rFonts w:ascii="Gill Sans MT" w:eastAsia="Times New Roman" w:hAnsi="Gill Sans MT" w:cs="Times New Roman"/>
          <w:color w:val="44546A"/>
          <w:sz w:val="24"/>
          <w:szCs w:val="24"/>
        </w:rPr>
      </w:pPr>
    </w:p>
    <w:p w14:paraId="241A8E84" w14:textId="77777777" w:rsidR="007902CD" w:rsidRDefault="007902CD">
      <w:pPr>
        <w:widowControl w:val="0"/>
        <w:spacing w:after="0"/>
        <w:rPr>
          <w:rFonts w:ascii="Gill Sans MT" w:eastAsia="Times New Roman" w:hAnsi="Gill Sans MT" w:cs="Times New Roman"/>
          <w:color w:val="44546A"/>
          <w:sz w:val="24"/>
          <w:szCs w:val="24"/>
        </w:rPr>
      </w:pPr>
    </w:p>
    <w:p w14:paraId="192A538A" w14:textId="52ECF7DD" w:rsidR="00AF468C" w:rsidRPr="00D474B9" w:rsidRDefault="00D767C9">
      <w:pPr>
        <w:widowControl w:val="0"/>
        <w:spacing w:after="0"/>
        <w:rPr>
          <w:rFonts w:ascii="Gill Sans MT" w:eastAsia="Times New Roman" w:hAnsi="Gill Sans MT" w:cs="Times New Roman"/>
          <w:color w:val="44546A"/>
          <w:sz w:val="24"/>
          <w:szCs w:val="24"/>
        </w:rPr>
        <w:sectPr w:rsidR="00AF468C" w:rsidRPr="00D474B9" w:rsidSect="00660D80">
          <w:type w:val="continuous"/>
          <w:pgSz w:w="12240" w:h="15840"/>
          <w:pgMar w:top="1440" w:right="1440" w:bottom="1440" w:left="1440" w:header="720" w:footer="720" w:gutter="0"/>
          <w:cols w:space="720"/>
          <w:docGrid w:linePitch="299"/>
        </w:sectPr>
      </w:pPr>
      <w:r w:rsidRPr="00D474B9">
        <w:rPr>
          <w:rFonts w:ascii="Gill Sans MT" w:eastAsia="Times New Roman" w:hAnsi="Gill Sans MT" w:cs="Times New Roman"/>
          <w:color w:val="44546A"/>
          <w:sz w:val="24"/>
          <w:szCs w:val="24"/>
        </w:rPr>
        <w:br/>
      </w:r>
      <w:r w:rsidRPr="00D474B9">
        <w:rPr>
          <w:rFonts w:ascii="Gill Sans MT" w:eastAsia="Times New Roman" w:hAnsi="Gill Sans MT" w:cs="Times New Roman"/>
          <w:color w:val="44546A"/>
          <w:sz w:val="24"/>
          <w:szCs w:val="24"/>
        </w:rPr>
        <w:br/>
      </w:r>
    </w:p>
    <w:p w14:paraId="07D3A5D6" w14:textId="77777777" w:rsidR="00AF468C" w:rsidRPr="00D474B9" w:rsidRDefault="00D767C9">
      <w:pPr>
        <w:pStyle w:val="Heading5"/>
        <w:rPr>
          <w:rFonts w:ascii="Gill Sans MT" w:eastAsia="Times New Roman" w:hAnsi="Gill Sans MT" w:cs="Times New Roman"/>
          <w:i/>
          <w:color w:val="2F5496"/>
          <w:sz w:val="24"/>
          <w:szCs w:val="24"/>
        </w:rPr>
      </w:pPr>
      <w:r w:rsidRPr="00D474B9">
        <w:rPr>
          <w:rFonts w:ascii="Gill Sans MT" w:eastAsia="Times New Roman" w:hAnsi="Gill Sans MT" w:cs="Times New Roman"/>
          <w:i/>
          <w:color w:val="2F5496"/>
          <w:sz w:val="24"/>
          <w:szCs w:val="24"/>
        </w:rPr>
        <w:lastRenderedPageBreak/>
        <w:t>Appendix 2: Required Format for Letters of Recommendation</w:t>
      </w:r>
    </w:p>
    <w:p w14:paraId="5D8DA7E8" w14:textId="08583418" w:rsidR="00AF468C" w:rsidRPr="00D474B9" w:rsidRDefault="00D767C9">
      <w:pPr>
        <w:spacing w:before="2" w:line="274" w:lineRule="auto"/>
        <w:ind w:right="270"/>
        <w:rPr>
          <w:rFonts w:ascii="Gill Sans MT" w:eastAsia="Times New Roman" w:hAnsi="Gill Sans MT" w:cs="Times New Roman"/>
          <w:sz w:val="20"/>
          <w:szCs w:val="20"/>
        </w:rPr>
      </w:pPr>
      <w:r w:rsidRPr="00D474B9">
        <w:rPr>
          <w:rFonts w:ascii="Gill Sans MT" w:eastAsia="Times New Roman" w:hAnsi="Gill Sans MT" w:cs="Times New Roman"/>
          <w:sz w:val="20"/>
          <w:szCs w:val="20"/>
        </w:rPr>
        <w:t>(</w:t>
      </w:r>
      <w:r w:rsidRPr="00D474B9">
        <w:rPr>
          <w:rFonts w:ascii="Gill Sans MT" w:eastAsia="Times New Roman" w:hAnsi="Gill Sans MT" w:cs="Times New Roman"/>
          <w:i/>
          <w:sz w:val="20"/>
          <w:szCs w:val="20"/>
        </w:rPr>
        <w:t>This form should be forwarded to and completed by the three respective referees</w:t>
      </w:r>
      <w:r w:rsidR="007902CD">
        <w:rPr>
          <w:rFonts w:ascii="Gill Sans MT" w:eastAsia="Times New Roman" w:hAnsi="Gill Sans MT" w:cs="Times New Roman"/>
          <w:i/>
          <w:sz w:val="20"/>
          <w:szCs w:val="20"/>
        </w:rPr>
        <w:t>)</w:t>
      </w:r>
    </w:p>
    <w:p w14:paraId="1E6F4CB8" w14:textId="77777777" w:rsidR="00AF468C" w:rsidRPr="00D474B9" w:rsidRDefault="00D767C9">
      <w:pPr>
        <w:tabs>
          <w:tab w:val="left" w:pos="8711"/>
        </w:tabs>
        <w:spacing w:before="72"/>
        <w:ind w:left="220"/>
        <w:rPr>
          <w:rFonts w:ascii="Gill Sans MT" w:eastAsia="Times New Roman" w:hAnsi="Gill Sans MT" w:cs="Times New Roman"/>
          <w:b/>
          <w:sz w:val="26"/>
          <w:szCs w:val="26"/>
        </w:rPr>
      </w:pPr>
      <w:r w:rsidRPr="00D474B9">
        <w:rPr>
          <w:rFonts w:ascii="Gill Sans MT" w:eastAsia="Times New Roman" w:hAnsi="Gill Sans MT" w:cs="Times New Roman"/>
          <w:b/>
          <w:sz w:val="26"/>
          <w:szCs w:val="26"/>
        </w:rPr>
        <w:t>RECOMMENDATION FORM</w:t>
      </w:r>
    </w:p>
    <w:p w14:paraId="2EDEF5BA" w14:textId="77777777" w:rsidR="00AF468C" w:rsidRPr="00D474B9" w:rsidRDefault="00D767C9" w:rsidP="00D474B9">
      <w:pPr>
        <w:tabs>
          <w:tab w:val="left" w:pos="8711"/>
        </w:tabs>
        <w:spacing w:before="72" w:line="240" w:lineRule="auto"/>
        <w:ind w:left="220"/>
        <w:rPr>
          <w:rFonts w:ascii="Gill Sans MT" w:eastAsia="Times New Roman" w:hAnsi="Gill Sans MT" w:cs="Times New Roman"/>
          <w:b/>
          <w:u w:val="single"/>
        </w:rPr>
      </w:pPr>
      <w:r w:rsidRPr="00D474B9">
        <w:rPr>
          <w:rFonts w:ascii="Gill Sans MT" w:eastAsia="Times New Roman" w:hAnsi="Gill Sans MT" w:cs="Times New Roman"/>
          <w:b/>
          <w:u w:val="single"/>
        </w:rPr>
        <w:t>Name of Candidate</w:t>
      </w:r>
      <w:r w:rsidRPr="00D474B9">
        <w:rPr>
          <w:rFonts w:ascii="Gill Sans MT" w:eastAsia="Times New Roman" w:hAnsi="Gill Sans MT" w:cs="Times New Roman"/>
          <w:b/>
        </w:rPr>
        <w:t xml:space="preserve">:  </w:t>
      </w:r>
      <w:r w:rsidRPr="00D474B9">
        <w:rPr>
          <w:rFonts w:ascii="Gill Sans MT" w:eastAsia="Times New Roman" w:hAnsi="Gill Sans MT" w:cs="Times New Roman"/>
          <w:b/>
          <w:u w:val="single"/>
        </w:rPr>
        <w:tab/>
      </w:r>
    </w:p>
    <w:p w14:paraId="3A85B3F7" w14:textId="77777777" w:rsidR="00AF468C" w:rsidRPr="00D474B9" w:rsidRDefault="00D767C9" w:rsidP="00D474B9">
      <w:pPr>
        <w:spacing w:before="72" w:line="240" w:lineRule="auto"/>
        <w:ind w:left="220"/>
        <w:rPr>
          <w:rFonts w:ascii="Gill Sans MT" w:eastAsia="Times New Roman" w:hAnsi="Gill Sans MT" w:cs="Times New Roman"/>
        </w:rPr>
      </w:pPr>
      <w:r w:rsidRPr="00D474B9">
        <w:rPr>
          <w:rFonts w:ascii="Gill Sans MT" w:eastAsia="Times New Roman" w:hAnsi="Gill Sans MT" w:cs="Times New Roman"/>
          <w:b/>
          <w:u w:val="single"/>
        </w:rPr>
        <w:t>Person Making Recommendation</w:t>
      </w:r>
      <w:r w:rsidRPr="00D474B9">
        <w:rPr>
          <w:rFonts w:ascii="Gill Sans MT" w:eastAsia="Times New Roman" w:hAnsi="Gill Sans MT" w:cs="Times New Roman"/>
          <w:b/>
        </w:rPr>
        <w:t>:</w:t>
      </w:r>
    </w:p>
    <w:p w14:paraId="3655EAF0" w14:textId="3B1FF1EA" w:rsidR="00AF468C" w:rsidRPr="00D474B9" w:rsidRDefault="00D767C9">
      <w:pPr>
        <w:tabs>
          <w:tab w:val="left" w:pos="8724"/>
          <w:tab w:val="left" w:pos="8810"/>
        </w:tabs>
        <w:spacing w:before="72" w:after="0" w:line="240" w:lineRule="auto"/>
        <w:ind w:left="220" w:right="1107"/>
        <w:rPr>
          <w:rFonts w:ascii="Gill Sans MT" w:eastAsia="Times New Roman" w:hAnsi="Gill Sans MT" w:cs="Times New Roman"/>
        </w:rPr>
      </w:pPr>
      <w:r w:rsidRPr="00D474B9">
        <w:rPr>
          <w:rFonts w:ascii="Gill Sans MT" w:eastAsia="Times New Roman" w:hAnsi="Gill Sans MT" w:cs="Times New Roman"/>
        </w:rPr>
        <w:t xml:space="preserve">Name: </w:t>
      </w:r>
      <w:r w:rsidR="004A1015">
        <w:rPr>
          <w:rFonts w:ascii="Gill Sans MT" w:eastAsia="Times New Roman" w:hAnsi="Gill Sans MT" w:cs="Times New Roman"/>
          <w:u w:val="single"/>
        </w:rPr>
        <w:t xml:space="preserve"> </w:t>
      </w:r>
      <w:r w:rsidRPr="00D474B9">
        <w:rPr>
          <w:rFonts w:ascii="Gill Sans MT" w:eastAsia="Times New Roman" w:hAnsi="Gill Sans MT" w:cs="Times New Roman"/>
          <w:u w:val="single"/>
        </w:rPr>
        <w:tab/>
      </w:r>
      <w:r w:rsidRPr="00D474B9">
        <w:rPr>
          <w:rFonts w:ascii="Gill Sans MT" w:eastAsia="Times New Roman" w:hAnsi="Gill Sans MT" w:cs="Times New Roman"/>
        </w:rPr>
        <w:t xml:space="preserve"> </w:t>
      </w:r>
    </w:p>
    <w:p w14:paraId="1922DBB9" w14:textId="657CC232" w:rsidR="00AF468C" w:rsidRPr="00D474B9" w:rsidRDefault="00D767C9">
      <w:pPr>
        <w:tabs>
          <w:tab w:val="left" w:pos="8724"/>
          <w:tab w:val="left" w:pos="8810"/>
        </w:tabs>
        <w:spacing w:before="72" w:after="0" w:line="240" w:lineRule="auto"/>
        <w:ind w:left="220" w:right="1107"/>
        <w:rPr>
          <w:rFonts w:ascii="Gill Sans MT" w:eastAsia="Times New Roman" w:hAnsi="Gill Sans MT" w:cs="Times New Roman"/>
        </w:rPr>
      </w:pPr>
      <w:r w:rsidRPr="00D474B9">
        <w:rPr>
          <w:rFonts w:ascii="Gill Sans MT" w:eastAsia="Times New Roman" w:hAnsi="Gill Sans MT" w:cs="Times New Roman"/>
        </w:rPr>
        <w:t xml:space="preserve">Current Position: </w:t>
      </w:r>
      <w:r w:rsidR="004A1015">
        <w:rPr>
          <w:rFonts w:ascii="Gill Sans MT" w:eastAsia="Times New Roman" w:hAnsi="Gill Sans MT" w:cs="Times New Roman"/>
          <w:u w:val="single"/>
        </w:rPr>
        <w:t xml:space="preserve"> </w:t>
      </w:r>
      <w:r w:rsidRPr="00D474B9">
        <w:rPr>
          <w:rFonts w:ascii="Gill Sans MT" w:eastAsia="Times New Roman" w:hAnsi="Gill Sans MT" w:cs="Times New Roman"/>
          <w:u w:val="single"/>
        </w:rPr>
        <w:tab/>
        <w:t xml:space="preserve"> </w:t>
      </w:r>
      <w:r w:rsidRPr="00D474B9">
        <w:rPr>
          <w:rFonts w:ascii="Gill Sans MT" w:eastAsia="Times New Roman" w:hAnsi="Gill Sans MT" w:cs="Times New Roman"/>
        </w:rPr>
        <w:t xml:space="preserve"> </w:t>
      </w:r>
    </w:p>
    <w:p w14:paraId="6953F636" w14:textId="7FDA3495" w:rsidR="00AF468C" w:rsidRPr="00D474B9" w:rsidRDefault="00D767C9">
      <w:pPr>
        <w:tabs>
          <w:tab w:val="left" w:pos="8724"/>
          <w:tab w:val="left" w:pos="8810"/>
        </w:tabs>
        <w:spacing w:before="72" w:after="0" w:line="240" w:lineRule="auto"/>
        <w:ind w:left="220" w:right="1107"/>
        <w:rPr>
          <w:rFonts w:ascii="Gill Sans MT" w:eastAsia="Times New Roman" w:hAnsi="Gill Sans MT" w:cs="Times New Roman"/>
        </w:rPr>
      </w:pPr>
      <w:r w:rsidRPr="00D474B9">
        <w:rPr>
          <w:rFonts w:ascii="Gill Sans MT" w:eastAsia="Times New Roman" w:hAnsi="Gill Sans MT" w:cs="Times New Roman"/>
        </w:rPr>
        <w:t xml:space="preserve">Institution: </w:t>
      </w:r>
      <w:r w:rsidR="004A1015">
        <w:rPr>
          <w:rFonts w:ascii="Gill Sans MT" w:eastAsia="Times New Roman" w:hAnsi="Gill Sans MT" w:cs="Times New Roman"/>
          <w:u w:val="single"/>
        </w:rPr>
        <w:t xml:space="preserve"> </w:t>
      </w:r>
      <w:r w:rsidRPr="00D474B9">
        <w:rPr>
          <w:rFonts w:ascii="Gill Sans MT" w:eastAsia="Times New Roman" w:hAnsi="Gill Sans MT" w:cs="Times New Roman"/>
          <w:u w:val="single"/>
        </w:rPr>
        <w:tab/>
        <w:t xml:space="preserve"> </w:t>
      </w:r>
      <w:r w:rsidRPr="00D474B9">
        <w:rPr>
          <w:rFonts w:ascii="Gill Sans MT" w:eastAsia="Times New Roman" w:hAnsi="Gill Sans MT" w:cs="Times New Roman"/>
        </w:rPr>
        <w:t xml:space="preserve"> </w:t>
      </w:r>
    </w:p>
    <w:p w14:paraId="551963B0" w14:textId="7B157285" w:rsidR="00AF468C" w:rsidRPr="00D474B9" w:rsidRDefault="00D767C9">
      <w:pPr>
        <w:tabs>
          <w:tab w:val="left" w:pos="8724"/>
          <w:tab w:val="left" w:pos="8810"/>
        </w:tabs>
        <w:spacing w:before="72" w:after="0" w:line="240" w:lineRule="auto"/>
        <w:ind w:left="220" w:right="1107"/>
        <w:rPr>
          <w:rFonts w:ascii="Gill Sans MT" w:eastAsia="Times New Roman" w:hAnsi="Gill Sans MT" w:cs="Times New Roman"/>
        </w:rPr>
      </w:pPr>
      <w:r w:rsidRPr="00D474B9">
        <w:rPr>
          <w:rFonts w:ascii="Gill Sans MT" w:eastAsia="Times New Roman" w:hAnsi="Gill Sans MT" w:cs="Times New Roman"/>
        </w:rPr>
        <w:t xml:space="preserve">Address: </w:t>
      </w:r>
      <w:r w:rsidR="004A1015">
        <w:rPr>
          <w:rFonts w:ascii="Gill Sans MT" w:eastAsia="Times New Roman" w:hAnsi="Gill Sans MT" w:cs="Times New Roman"/>
          <w:u w:val="single"/>
        </w:rPr>
        <w:t xml:space="preserve"> </w:t>
      </w:r>
      <w:r w:rsidRPr="00D474B9">
        <w:rPr>
          <w:rFonts w:ascii="Gill Sans MT" w:eastAsia="Times New Roman" w:hAnsi="Gill Sans MT" w:cs="Times New Roman"/>
          <w:u w:val="single"/>
        </w:rPr>
        <w:tab/>
      </w:r>
      <w:r w:rsidRPr="00D474B9">
        <w:rPr>
          <w:rFonts w:ascii="Gill Sans MT" w:eastAsia="Times New Roman" w:hAnsi="Gill Sans MT" w:cs="Times New Roman"/>
        </w:rPr>
        <w:t xml:space="preserve"> </w:t>
      </w:r>
    </w:p>
    <w:p w14:paraId="4A122A42" w14:textId="77777777" w:rsidR="00AF468C" w:rsidRPr="00D474B9" w:rsidRDefault="00D767C9">
      <w:pPr>
        <w:tabs>
          <w:tab w:val="left" w:pos="8724"/>
          <w:tab w:val="left" w:pos="8810"/>
        </w:tabs>
        <w:spacing w:before="72" w:after="0" w:line="240" w:lineRule="auto"/>
        <w:ind w:left="220" w:right="1107"/>
        <w:rPr>
          <w:rFonts w:ascii="Gill Sans MT" w:eastAsia="Times New Roman" w:hAnsi="Gill Sans MT" w:cs="Times New Roman"/>
        </w:rPr>
      </w:pPr>
      <w:r w:rsidRPr="00D474B9">
        <w:rPr>
          <w:rFonts w:ascii="Gill Sans MT" w:eastAsia="Times New Roman" w:hAnsi="Gill Sans MT" w:cs="Times New Roman"/>
        </w:rPr>
        <w:t xml:space="preserve">Official E-mail Address: </w:t>
      </w:r>
      <w:r w:rsidRPr="00D474B9">
        <w:rPr>
          <w:rFonts w:ascii="Gill Sans MT" w:eastAsia="Times New Roman" w:hAnsi="Gill Sans MT" w:cs="Times New Roman"/>
          <w:u w:val="single"/>
        </w:rPr>
        <w:tab/>
        <w:t xml:space="preserve">  </w:t>
      </w:r>
      <w:r w:rsidRPr="00D474B9">
        <w:rPr>
          <w:rFonts w:ascii="Gill Sans MT" w:eastAsia="Times New Roman" w:hAnsi="Gill Sans MT" w:cs="Times New Roman"/>
        </w:rPr>
        <w:t xml:space="preserve"> </w:t>
      </w:r>
    </w:p>
    <w:p w14:paraId="5219AA58" w14:textId="3AD3397C" w:rsidR="00122F07" w:rsidRDefault="00D767C9" w:rsidP="00D474B9">
      <w:pPr>
        <w:tabs>
          <w:tab w:val="left" w:pos="9704"/>
        </w:tabs>
        <w:spacing w:before="72" w:after="0" w:line="240" w:lineRule="auto"/>
        <w:ind w:right="213" w:firstLine="180"/>
        <w:rPr>
          <w:rFonts w:ascii="Gill Sans MT" w:eastAsia="Times New Roman" w:hAnsi="Gill Sans MT" w:cs="Times New Roman"/>
          <w:u w:val="single"/>
        </w:rPr>
      </w:pPr>
      <w:r w:rsidRPr="00D474B9">
        <w:rPr>
          <w:rFonts w:ascii="Gill Sans MT" w:eastAsia="Times New Roman" w:hAnsi="Gill Sans MT" w:cs="Times New Roman"/>
        </w:rPr>
        <w:t>Contact Number (Telephone/mobile):</w:t>
      </w:r>
      <w:r w:rsidRPr="00D474B9">
        <w:rPr>
          <w:rFonts w:ascii="Gill Sans MT" w:eastAsia="Times New Roman" w:hAnsi="Gill Sans MT" w:cs="Times New Roman"/>
          <w:u w:val="single"/>
        </w:rPr>
        <w:t xml:space="preserve"> </w:t>
      </w:r>
      <w:r w:rsidR="00122F07" w:rsidRPr="00D474B9">
        <w:rPr>
          <w:rFonts w:ascii="Gill Sans MT" w:eastAsia="Times New Roman" w:hAnsi="Gill Sans MT" w:cs="Times New Roman"/>
          <w:b/>
          <w:u w:val="single"/>
        </w:rPr>
        <w:t>__________________________________________</w:t>
      </w:r>
      <w:r w:rsidR="00122F07">
        <w:rPr>
          <w:rFonts w:ascii="Gill Sans MT" w:eastAsia="Times New Roman" w:hAnsi="Gill Sans MT" w:cs="Times New Roman"/>
          <w:b/>
          <w:u w:val="single"/>
        </w:rPr>
        <w:t>____</w:t>
      </w:r>
      <w:r w:rsidR="00122F07" w:rsidRPr="00033271">
        <w:rPr>
          <w:rFonts w:ascii="Gill Sans MT" w:eastAsia="Times New Roman" w:hAnsi="Gill Sans MT" w:cs="Times New Roman"/>
          <w:u w:val="single"/>
        </w:rPr>
        <w:t xml:space="preserve">  </w:t>
      </w:r>
      <w:r w:rsidR="00122F07" w:rsidRPr="00033271">
        <w:rPr>
          <w:rFonts w:ascii="Gill Sans MT" w:eastAsia="Times New Roman" w:hAnsi="Gill Sans MT" w:cs="Times New Roman"/>
        </w:rPr>
        <w:t xml:space="preserve"> </w:t>
      </w:r>
    </w:p>
    <w:p w14:paraId="39AAC7A2" w14:textId="07CC3A2C" w:rsidR="00AF468C" w:rsidRPr="00D474B9" w:rsidRDefault="00D767C9" w:rsidP="00D474B9">
      <w:pPr>
        <w:tabs>
          <w:tab w:val="left" w:pos="9704"/>
        </w:tabs>
        <w:spacing w:before="72" w:after="0" w:line="240" w:lineRule="auto"/>
        <w:ind w:left="180" w:right="213"/>
        <w:rPr>
          <w:rFonts w:ascii="Gill Sans MT" w:eastAsia="Times New Roman" w:hAnsi="Gill Sans MT" w:cs="Times New Roman"/>
        </w:rPr>
      </w:pPr>
      <w:r w:rsidRPr="00D474B9">
        <w:rPr>
          <w:rFonts w:ascii="Gill Sans MT" w:eastAsia="Times New Roman" w:hAnsi="Gill Sans MT" w:cs="Times New Roman"/>
          <w:b/>
          <w:i/>
        </w:rPr>
        <w:t>Candidate is being considered for an ASEAN Science and Technology Fellowship. Please provide the following information/narrative to support his/her candidacy:</w:t>
      </w:r>
    </w:p>
    <w:p w14:paraId="67B965D8" w14:textId="77777777" w:rsidR="00AF468C" w:rsidRPr="00D474B9" w:rsidRDefault="00D767C9">
      <w:pPr>
        <w:widowControl w:val="0"/>
        <w:numPr>
          <w:ilvl w:val="0"/>
          <w:numId w:val="3"/>
        </w:numPr>
        <w:tabs>
          <w:tab w:val="left" w:pos="581"/>
        </w:tabs>
        <w:spacing w:after="0" w:line="240" w:lineRule="auto"/>
        <w:rPr>
          <w:rFonts w:ascii="Gill Sans MT" w:hAnsi="Gill Sans MT"/>
        </w:rPr>
      </w:pPr>
      <w:r w:rsidRPr="00D474B9">
        <w:rPr>
          <w:rFonts w:ascii="Gill Sans MT" w:eastAsia="Times New Roman" w:hAnsi="Gill Sans MT" w:cs="Times New Roman"/>
        </w:rPr>
        <w:t>How long have you known the applicant and in what capacity?</w:t>
      </w:r>
    </w:p>
    <w:p w14:paraId="4E85010F" w14:textId="77777777" w:rsidR="00AF468C" w:rsidRPr="00D474B9" w:rsidRDefault="00D767C9">
      <w:pPr>
        <w:widowControl w:val="0"/>
        <w:numPr>
          <w:ilvl w:val="0"/>
          <w:numId w:val="3"/>
        </w:numPr>
        <w:tabs>
          <w:tab w:val="left" w:pos="581"/>
        </w:tabs>
        <w:spacing w:after="0" w:line="240" w:lineRule="auto"/>
        <w:ind w:right="389"/>
        <w:rPr>
          <w:rFonts w:ascii="Gill Sans MT" w:hAnsi="Gill Sans MT"/>
        </w:rPr>
      </w:pPr>
      <w:r w:rsidRPr="00D474B9">
        <w:rPr>
          <w:rFonts w:ascii="Gill Sans MT" w:eastAsia="Times New Roman" w:hAnsi="Gill Sans MT" w:cs="Times New Roman"/>
        </w:rPr>
        <w:t>Based on your experience and observations of the candidate’s work, please rate the candidate with an “X” mark per the following scale: NC=unable to comment; Marginal=lower 50%; Average=top 50%; Good=top 25%; Excellent=top 10%; Superior=top 3%</w:t>
      </w:r>
    </w:p>
    <w:p w14:paraId="5F868460" w14:textId="77777777" w:rsidR="00AF468C" w:rsidRPr="00D474B9" w:rsidRDefault="00D767C9" w:rsidP="00D474B9">
      <w:pPr>
        <w:spacing w:before="5"/>
        <w:ind w:left="1820" w:right="1701"/>
        <w:jc w:val="center"/>
        <w:rPr>
          <w:rFonts w:ascii="Gill Sans MT" w:eastAsia="Times New Roman" w:hAnsi="Gill Sans MT" w:cs="Times New Roman"/>
        </w:rPr>
      </w:pPr>
      <w:r w:rsidRPr="00D474B9">
        <w:rPr>
          <w:rFonts w:ascii="Gill Sans MT" w:eastAsia="Times New Roman" w:hAnsi="Gill Sans MT" w:cs="Times New Roman"/>
          <w:b/>
          <w:i/>
          <w:u w:val="single"/>
        </w:rPr>
        <w:t>RATINGS</w:t>
      </w:r>
    </w:p>
    <w:tbl>
      <w:tblPr>
        <w:tblStyle w:val="a0"/>
        <w:tblW w:w="9381" w:type="dxa"/>
        <w:tblInd w:w="106" w:type="dxa"/>
        <w:tblLayout w:type="fixed"/>
        <w:tblLook w:val="0000" w:firstRow="0" w:lastRow="0" w:firstColumn="0" w:lastColumn="0" w:noHBand="0" w:noVBand="0"/>
      </w:tblPr>
      <w:tblGrid>
        <w:gridCol w:w="3260"/>
        <w:gridCol w:w="629"/>
        <w:gridCol w:w="1171"/>
        <w:gridCol w:w="1080"/>
        <w:gridCol w:w="989"/>
        <w:gridCol w:w="1172"/>
        <w:gridCol w:w="1080"/>
      </w:tblGrid>
      <w:tr w:rsidR="00AF468C" w:rsidRPr="00F94487" w14:paraId="4BE92EBC" w14:textId="77777777">
        <w:trPr>
          <w:trHeight w:val="260"/>
        </w:trPr>
        <w:tc>
          <w:tcPr>
            <w:tcW w:w="3260" w:type="dxa"/>
            <w:tcBorders>
              <w:top w:val="single" w:sz="5" w:space="0" w:color="000000"/>
              <w:left w:val="single" w:sz="5" w:space="0" w:color="000000"/>
              <w:bottom w:val="single" w:sz="5" w:space="0" w:color="000000"/>
              <w:right w:val="single" w:sz="5" w:space="0" w:color="000000"/>
            </w:tcBorders>
          </w:tcPr>
          <w:p w14:paraId="46912E3E" w14:textId="77777777" w:rsidR="00AF468C" w:rsidRPr="00D474B9" w:rsidRDefault="00D767C9">
            <w:pPr>
              <w:widowControl w:val="0"/>
              <w:spacing w:after="0" w:line="250" w:lineRule="auto"/>
              <w:ind w:left="102"/>
              <w:rPr>
                <w:rFonts w:ascii="Gill Sans MT" w:eastAsia="Times New Roman" w:hAnsi="Gill Sans MT" w:cs="Times New Roman"/>
              </w:rPr>
            </w:pPr>
            <w:r w:rsidRPr="00D474B9">
              <w:rPr>
                <w:rFonts w:ascii="Gill Sans MT" w:eastAsia="Times New Roman" w:hAnsi="Gill Sans MT" w:cs="Times New Roman"/>
                <w:b/>
              </w:rPr>
              <w:t>Evaluation Criteria*</w:t>
            </w:r>
          </w:p>
        </w:tc>
        <w:tc>
          <w:tcPr>
            <w:tcW w:w="629" w:type="dxa"/>
            <w:tcBorders>
              <w:top w:val="single" w:sz="5" w:space="0" w:color="000000"/>
              <w:left w:val="single" w:sz="5" w:space="0" w:color="000000"/>
              <w:bottom w:val="single" w:sz="5" w:space="0" w:color="000000"/>
              <w:right w:val="single" w:sz="5" w:space="0" w:color="000000"/>
            </w:tcBorders>
          </w:tcPr>
          <w:p w14:paraId="4AA7D26B" w14:textId="77777777" w:rsidR="00AF468C" w:rsidRPr="00D474B9" w:rsidRDefault="00D767C9">
            <w:pPr>
              <w:widowControl w:val="0"/>
              <w:spacing w:after="0" w:line="250" w:lineRule="auto"/>
              <w:ind w:left="99"/>
              <w:rPr>
                <w:rFonts w:ascii="Gill Sans MT" w:eastAsia="Times New Roman" w:hAnsi="Gill Sans MT" w:cs="Times New Roman"/>
              </w:rPr>
            </w:pPr>
            <w:r w:rsidRPr="00D474B9">
              <w:rPr>
                <w:rFonts w:ascii="Gill Sans MT" w:eastAsia="Times New Roman" w:hAnsi="Gill Sans MT" w:cs="Times New Roman"/>
                <w:b/>
              </w:rPr>
              <w:t>NC</w:t>
            </w:r>
          </w:p>
        </w:tc>
        <w:tc>
          <w:tcPr>
            <w:tcW w:w="1171" w:type="dxa"/>
            <w:tcBorders>
              <w:top w:val="single" w:sz="5" w:space="0" w:color="000000"/>
              <w:left w:val="single" w:sz="5" w:space="0" w:color="000000"/>
              <w:bottom w:val="single" w:sz="5" w:space="0" w:color="000000"/>
              <w:right w:val="single" w:sz="5" w:space="0" w:color="000000"/>
            </w:tcBorders>
          </w:tcPr>
          <w:p w14:paraId="2340412B" w14:textId="77777777" w:rsidR="00AF468C" w:rsidRPr="00D474B9" w:rsidRDefault="00D767C9">
            <w:pPr>
              <w:widowControl w:val="0"/>
              <w:spacing w:after="0" w:line="250" w:lineRule="auto"/>
              <w:ind w:left="102"/>
              <w:rPr>
                <w:rFonts w:ascii="Gill Sans MT" w:eastAsia="Times New Roman" w:hAnsi="Gill Sans MT" w:cs="Times New Roman"/>
              </w:rPr>
            </w:pPr>
            <w:r w:rsidRPr="00D474B9">
              <w:rPr>
                <w:rFonts w:ascii="Gill Sans MT" w:eastAsia="Times New Roman" w:hAnsi="Gill Sans MT" w:cs="Times New Roman"/>
                <w:b/>
              </w:rPr>
              <w:t>Marginal</w:t>
            </w:r>
          </w:p>
        </w:tc>
        <w:tc>
          <w:tcPr>
            <w:tcW w:w="1080" w:type="dxa"/>
            <w:tcBorders>
              <w:top w:val="single" w:sz="5" w:space="0" w:color="000000"/>
              <w:left w:val="single" w:sz="5" w:space="0" w:color="000000"/>
              <w:bottom w:val="single" w:sz="5" w:space="0" w:color="000000"/>
              <w:right w:val="single" w:sz="5" w:space="0" w:color="000000"/>
            </w:tcBorders>
          </w:tcPr>
          <w:p w14:paraId="7310D07B" w14:textId="77777777" w:rsidR="00AF468C" w:rsidRPr="00D474B9" w:rsidRDefault="00D767C9">
            <w:pPr>
              <w:widowControl w:val="0"/>
              <w:spacing w:after="0" w:line="250" w:lineRule="auto"/>
              <w:ind w:left="99"/>
              <w:rPr>
                <w:rFonts w:ascii="Gill Sans MT" w:eastAsia="Times New Roman" w:hAnsi="Gill Sans MT" w:cs="Times New Roman"/>
              </w:rPr>
            </w:pPr>
            <w:r w:rsidRPr="00D474B9">
              <w:rPr>
                <w:rFonts w:ascii="Gill Sans MT" w:eastAsia="Times New Roman" w:hAnsi="Gill Sans MT" w:cs="Times New Roman"/>
                <w:b/>
              </w:rPr>
              <w:t>Average</w:t>
            </w:r>
          </w:p>
        </w:tc>
        <w:tc>
          <w:tcPr>
            <w:tcW w:w="989" w:type="dxa"/>
            <w:tcBorders>
              <w:top w:val="single" w:sz="5" w:space="0" w:color="000000"/>
              <w:left w:val="single" w:sz="5" w:space="0" w:color="000000"/>
              <w:bottom w:val="single" w:sz="5" w:space="0" w:color="000000"/>
              <w:right w:val="single" w:sz="5" w:space="0" w:color="000000"/>
            </w:tcBorders>
          </w:tcPr>
          <w:p w14:paraId="671AF1EC" w14:textId="77777777" w:rsidR="00AF468C" w:rsidRPr="00D474B9" w:rsidRDefault="00D767C9">
            <w:pPr>
              <w:widowControl w:val="0"/>
              <w:spacing w:after="0" w:line="250" w:lineRule="auto"/>
              <w:ind w:left="99"/>
              <w:rPr>
                <w:rFonts w:ascii="Gill Sans MT" w:eastAsia="Times New Roman" w:hAnsi="Gill Sans MT" w:cs="Times New Roman"/>
              </w:rPr>
            </w:pPr>
            <w:r w:rsidRPr="00D474B9">
              <w:rPr>
                <w:rFonts w:ascii="Gill Sans MT" w:eastAsia="Times New Roman" w:hAnsi="Gill Sans MT" w:cs="Times New Roman"/>
                <w:b/>
              </w:rPr>
              <w:t>Good</w:t>
            </w:r>
          </w:p>
        </w:tc>
        <w:tc>
          <w:tcPr>
            <w:tcW w:w="1172" w:type="dxa"/>
            <w:tcBorders>
              <w:top w:val="single" w:sz="5" w:space="0" w:color="000000"/>
              <w:left w:val="single" w:sz="5" w:space="0" w:color="000000"/>
              <w:bottom w:val="single" w:sz="5" w:space="0" w:color="000000"/>
              <w:right w:val="single" w:sz="5" w:space="0" w:color="000000"/>
            </w:tcBorders>
          </w:tcPr>
          <w:p w14:paraId="0FBFD2AA" w14:textId="77777777" w:rsidR="00AF468C" w:rsidRPr="00D474B9" w:rsidRDefault="00D767C9">
            <w:pPr>
              <w:widowControl w:val="0"/>
              <w:spacing w:after="0" w:line="250" w:lineRule="auto"/>
              <w:ind w:left="102"/>
              <w:rPr>
                <w:rFonts w:ascii="Gill Sans MT" w:eastAsia="Times New Roman" w:hAnsi="Gill Sans MT" w:cs="Times New Roman"/>
              </w:rPr>
            </w:pPr>
            <w:r w:rsidRPr="00D474B9">
              <w:rPr>
                <w:rFonts w:ascii="Gill Sans MT" w:eastAsia="Times New Roman" w:hAnsi="Gill Sans MT" w:cs="Times New Roman"/>
                <w:b/>
              </w:rPr>
              <w:t>Excellent</w:t>
            </w:r>
          </w:p>
        </w:tc>
        <w:tc>
          <w:tcPr>
            <w:tcW w:w="1080" w:type="dxa"/>
            <w:tcBorders>
              <w:top w:val="single" w:sz="5" w:space="0" w:color="000000"/>
              <w:left w:val="single" w:sz="5" w:space="0" w:color="000000"/>
              <w:bottom w:val="single" w:sz="5" w:space="0" w:color="000000"/>
              <w:right w:val="single" w:sz="5" w:space="0" w:color="000000"/>
            </w:tcBorders>
          </w:tcPr>
          <w:p w14:paraId="4D0174C3" w14:textId="77777777" w:rsidR="00AF468C" w:rsidRPr="00D474B9" w:rsidRDefault="00D767C9">
            <w:pPr>
              <w:widowControl w:val="0"/>
              <w:spacing w:after="0" w:line="250" w:lineRule="auto"/>
              <w:ind w:left="99"/>
              <w:rPr>
                <w:rFonts w:ascii="Gill Sans MT" w:eastAsia="Times New Roman" w:hAnsi="Gill Sans MT" w:cs="Times New Roman"/>
              </w:rPr>
            </w:pPr>
            <w:r w:rsidRPr="00D474B9">
              <w:rPr>
                <w:rFonts w:ascii="Gill Sans MT" w:eastAsia="Times New Roman" w:hAnsi="Gill Sans MT" w:cs="Times New Roman"/>
                <w:b/>
              </w:rPr>
              <w:t>Superior</w:t>
            </w:r>
          </w:p>
        </w:tc>
      </w:tr>
      <w:tr w:rsidR="00AF468C" w:rsidRPr="00F94487" w14:paraId="6FDFD148" w14:textId="77777777">
        <w:trPr>
          <w:trHeight w:val="760"/>
        </w:trPr>
        <w:tc>
          <w:tcPr>
            <w:tcW w:w="3260" w:type="dxa"/>
            <w:tcBorders>
              <w:top w:val="single" w:sz="5" w:space="0" w:color="000000"/>
              <w:left w:val="single" w:sz="5" w:space="0" w:color="000000"/>
              <w:bottom w:val="single" w:sz="5" w:space="0" w:color="000000"/>
              <w:right w:val="single" w:sz="5" w:space="0" w:color="000000"/>
            </w:tcBorders>
          </w:tcPr>
          <w:p w14:paraId="4BB2D097" w14:textId="77777777" w:rsidR="00AF468C" w:rsidRPr="00D474B9" w:rsidRDefault="00D767C9">
            <w:pPr>
              <w:widowControl w:val="0"/>
              <w:spacing w:after="0" w:line="240" w:lineRule="auto"/>
              <w:ind w:left="102" w:right="554"/>
              <w:rPr>
                <w:rFonts w:ascii="Gill Sans MT" w:eastAsia="Times New Roman" w:hAnsi="Gill Sans MT" w:cs="Times New Roman"/>
              </w:rPr>
            </w:pPr>
            <w:r w:rsidRPr="00D474B9">
              <w:rPr>
                <w:rFonts w:ascii="Gill Sans MT" w:eastAsia="Times New Roman" w:hAnsi="Gill Sans MT" w:cs="Times New Roman"/>
              </w:rPr>
              <w:t>Scientific and/or Technical Background and Professional Accomplishments</w:t>
            </w:r>
          </w:p>
        </w:tc>
        <w:tc>
          <w:tcPr>
            <w:tcW w:w="629" w:type="dxa"/>
            <w:tcBorders>
              <w:top w:val="single" w:sz="5" w:space="0" w:color="000000"/>
              <w:left w:val="single" w:sz="5" w:space="0" w:color="000000"/>
              <w:bottom w:val="single" w:sz="5" w:space="0" w:color="000000"/>
              <w:right w:val="single" w:sz="5" w:space="0" w:color="000000"/>
            </w:tcBorders>
          </w:tcPr>
          <w:p w14:paraId="25F91915" w14:textId="77777777" w:rsidR="00AF468C" w:rsidRPr="00D474B9" w:rsidRDefault="00AF468C">
            <w:pPr>
              <w:rPr>
                <w:rFonts w:ascii="Gill Sans MT" w:hAnsi="Gill Sans MT"/>
              </w:rPr>
            </w:pPr>
          </w:p>
        </w:tc>
        <w:tc>
          <w:tcPr>
            <w:tcW w:w="1171" w:type="dxa"/>
            <w:tcBorders>
              <w:top w:val="single" w:sz="5" w:space="0" w:color="000000"/>
              <w:left w:val="single" w:sz="5" w:space="0" w:color="000000"/>
              <w:bottom w:val="single" w:sz="5" w:space="0" w:color="000000"/>
              <w:right w:val="single" w:sz="5" w:space="0" w:color="000000"/>
            </w:tcBorders>
          </w:tcPr>
          <w:p w14:paraId="60440781" w14:textId="77777777" w:rsidR="00AF468C" w:rsidRPr="00D474B9" w:rsidRDefault="00AF468C">
            <w:pPr>
              <w:rPr>
                <w:rFonts w:ascii="Gill Sans MT" w:hAnsi="Gill Sans MT"/>
              </w:rPr>
            </w:pPr>
          </w:p>
        </w:tc>
        <w:tc>
          <w:tcPr>
            <w:tcW w:w="1080" w:type="dxa"/>
            <w:tcBorders>
              <w:top w:val="single" w:sz="5" w:space="0" w:color="000000"/>
              <w:left w:val="single" w:sz="5" w:space="0" w:color="000000"/>
              <w:bottom w:val="single" w:sz="5" w:space="0" w:color="000000"/>
              <w:right w:val="single" w:sz="5" w:space="0" w:color="000000"/>
            </w:tcBorders>
          </w:tcPr>
          <w:p w14:paraId="2CE0C7A4" w14:textId="77777777" w:rsidR="00AF468C" w:rsidRPr="00D474B9" w:rsidRDefault="00AF468C">
            <w:pPr>
              <w:rPr>
                <w:rFonts w:ascii="Gill Sans MT" w:hAnsi="Gill Sans MT"/>
              </w:rPr>
            </w:pPr>
          </w:p>
        </w:tc>
        <w:tc>
          <w:tcPr>
            <w:tcW w:w="989" w:type="dxa"/>
            <w:tcBorders>
              <w:top w:val="single" w:sz="5" w:space="0" w:color="000000"/>
              <w:left w:val="single" w:sz="5" w:space="0" w:color="000000"/>
              <w:bottom w:val="single" w:sz="5" w:space="0" w:color="000000"/>
              <w:right w:val="single" w:sz="5" w:space="0" w:color="000000"/>
            </w:tcBorders>
          </w:tcPr>
          <w:p w14:paraId="4657A802" w14:textId="77777777" w:rsidR="00AF468C" w:rsidRPr="00D474B9" w:rsidRDefault="00AF468C">
            <w:pPr>
              <w:rPr>
                <w:rFonts w:ascii="Gill Sans MT" w:hAnsi="Gill Sans MT"/>
              </w:rPr>
            </w:pPr>
          </w:p>
        </w:tc>
        <w:tc>
          <w:tcPr>
            <w:tcW w:w="1172" w:type="dxa"/>
            <w:tcBorders>
              <w:top w:val="single" w:sz="5" w:space="0" w:color="000000"/>
              <w:left w:val="single" w:sz="5" w:space="0" w:color="000000"/>
              <w:bottom w:val="single" w:sz="5" w:space="0" w:color="000000"/>
              <w:right w:val="single" w:sz="5" w:space="0" w:color="000000"/>
            </w:tcBorders>
          </w:tcPr>
          <w:p w14:paraId="2BD52EDE" w14:textId="77777777" w:rsidR="00AF468C" w:rsidRPr="00D474B9" w:rsidRDefault="00AF468C">
            <w:pPr>
              <w:rPr>
                <w:rFonts w:ascii="Gill Sans MT" w:hAnsi="Gill Sans MT"/>
              </w:rPr>
            </w:pPr>
          </w:p>
        </w:tc>
        <w:tc>
          <w:tcPr>
            <w:tcW w:w="1080" w:type="dxa"/>
            <w:tcBorders>
              <w:top w:val="single" w:sz="5" w:space="0" w:color="000000"/>
              <w:left w:val="single" w:sz="5" w:space="0" w:color="000000"/>
              <w:bottom w:val="single" w:sz="5" w:space="0" w:color="000000"/>
              <w:right w:val="single" w:sz="5" w:space="0" w:color="000000"/>
            </w:tcBorders>
          </w:tcPr>
          <w:p w14:paraId="2C73C1D5" w14:textId="77777777" w:rsidR="00AF468C" w:rsidRPr="00D474B9" w:rsidRDefault="00AF468C">
            <w:pPr>
              <w:rPr>
                <w:rFonts w:ascii="Gill Sans MT" w:hAnsi="Gill Sans MT"/>
              </w:rPr>
            </w:pPr>
          </w:p>
        </w:tc>
      </w:tr>
      <w:tr w:rsidR="00AF468C" w:rsidRPr="00F94487" w14:paraId="6B33859B" w14:textId="77777777">
        <w:trPr>
          <w:trHeight w:val="500"/>
        </w:trPr>
        <w:tc>
          <w:tcPr>
            <w:tcW w:w="3260" w:type="dxa"/>
            <w:tcBorders>
              <w:top w:val="single" w:sz="5" w:space="0" w:color="000000"/>
              <w:left w:val="single" w:sz="5" w:space="0" w:color="000000"/>
              <w:bottom w:val="single" w:sz="5" w:space="0" w:color="000000"/>
              <w:right w:val="single" w:sz="5" w:space="0" w:color="000000"/>
            </w:tcBorders>
          </w:tcPr>
          <w:p w14:paraId="786CAD3D" w14:textId="77777777" w:rsidR="00AF468C" w:rsidRPr="00D474B9" w:rsidRDefault="00D767C9">
            <w:pPr>
              <w:widowControl w:val="0"/>
              <w:spacing w:after="0" w:line="240" w:lineRule="auto"/>
              <w:ind w:left="102" w:right="712"/>
              <w:rPr>
                <w:rFonts w:ascii="Gill Sans MT" w:eastAsia="Times New Roman" w:hAnsi="Gill Sans MT" w:cs="Times New Roman"/>
              </w:rPr>
            </w:pPr>
            <w:r w:rsidRPr="00D474B9">
              <w:rPr>
                <w:rFonts w:ascii="Gill Sans MT" w:eastAsia="Times New Roman" w:hAnsi="Gill Sans MT" w:cs="Times New Roman"/>
              </w:rPr>
              <w:t>Leadership and/or Potential Leadership</w:t>
            </w:r>
          </w:p>
        </w:tc>
        <w:tc>
          <w:tcPr>
            <w:tcW w:w="629" w:type="dxa"/>
            <w:tcBorders>
              <w:top w:val="single" w:sz="5" w:space="0" w:color="000000"/>
              <w:left w:val="single" w:sz="5" w:space="0" w:color="000000"/>
              <w:bottom w:val="single" w:sz="5" w:space="0" w:color="000000"/>
              <w:right w:val="single" w:sz="5" w:space="0" w:color="000000"/>
            </w:tcBorders>
          </w:tcPr>
          <w:p w14:paraId="7C3F078D" w14:textId="77777777" w:rsidR="00AF468C" w:rsidRPr="00D474B9" w:rsidRDefault="00AF468C">
            <w:pPr>
              <w:rPr>
                <w:rFonts w:ascii="Gill Sans MT" w:hAnsi="Gill Sans MT"/>
              </w:rPr>
            </w:pPr>
          </w:p>
        </w:tc>
        <w:tc>
          <w:tcPr>
            <w:tcW w:w="1171" w:type="dxa"/>
            <w:tcBorders>
              <w:top w:val="single" w:sz="5" w:space="0" w:color="000000"/>
              <w:left w:val="single" w:sz="5" w:space="0" w:color="000000"/>
              <w:bottom w:val="single" w:sz="5" w:space="0" w:color="000000"/>
              <w:right w:val="single" w:sz="5" w:space="0" w:color="000000"/>
            </w:tcBorders>
          </w:tcPr>
          <w:p w14:paraId="191198F2" w14:textId="77777777" w:rsidR="00AF468C" w:rsidRPr="00D474B9" w:rsidRDefault="00AF468C">
            <w:pPr>
              <w:rPr>
                <w:rFonts w:ascii="Gill Sans MT" w:hAnsi="Gill Sans MT"/>
              </w:rPr>
            </w:pPr>
          </w:p>
        </w:tc>
        <w:tc>
          <w:tcPr>
            <w:tcW w:w="1080" w:type="dxa"/>
            <w:tcBorders>
              <w:top w:val="single" w:sz="5" w:space="0" w:color="000000"/>
              <w:left w:val="single" w:sz="5" w:space="0" w:color="000000"/>
              <w:bottom w:val="single" w:sz="5" w:space="0" w:color="000000"/>
              <w:right w:val="single" w:sz="5" w:space="0" w:color="000000"/>
            </w:tcBorders>
          </w:tcPr>
          <w:p w14:paraId="532544F8" w14:textId="77777777" w:rsidR="00AF468C" w:rsidRPr="00D474B9" w:rsidRDefault="00AF468C">
            <w:pPr>
              <w:rPr>
                <w:rFonts w:ascii="Gill Sans MT" w:hAnsi="Gill Sans MT"/>
              </w:rPr>
            </w:pPr>
          </w:p>
        </w:tc>
        <w:tc>
          <w:tcPr>
            <w:tcW w:w="989" w:type="dxa"/>
            <w:tcBorders>
              <w:top w:val="single" w:sz="5" w:space="0" w:color="000000"/>
              <w:left w:val="single" w:sz="5" w:space="0" w:color="000000"/>
              <w:bottom w:val="single" w:sz="5" w:space="0" w:color="000000"/>
              <w:right w:val="single" w:sz="5" w:space="0" w:color="000000"/>
            </w:tcBorders>
          </w:tcPr>
          <w:p w14:paraId="57D3BBC1" w14:textId="77777777" w:rsidR="00AF468C" w:rsidRPr="00D474B9" w:rsidRDefault="00AF468C">
            <w:pPr>
              <w:rPr>
                <w:rFonts w:ascii="Gill Sans MT" w:hAnsi="Gill Sans MT"/>
              </w:rPr>
            </w:pPr>
          </w:p>
        </w:tc>
        <w:tc>
          <w:tcPr>
            <w:tcW w:w="1172" w:type="dxa"/>
            <w:tcBorders>
              <w:top w:val="single" w:sz="5" w:space="0" w:color="000000"/>
              <w:left w:val="single" w:sz="5" w:space="0" w:color="000000"/>
              <w:bottom w:val="single" w:sz="5" w:space="0" w:color="000000"/>
              <w:right w:val="single" w:sz="5" w:space="0" w:color="000000"/>
            </w:tcBorders>
          </w:tcPr>
          <w:p w14:paraId="70D6B6E6" w14:textId="77777777" w:rsidR="00AF468C" w:rsidRPr="00D474B9" w:rsidRDefault="00AF468C">
            <w:pPr>
              <w:rPr>
                <w:rFonts w:ascii="Gill Sans MT" w:hAnsi="Gill Sans MT"/>
              </w:rPr>
            </w:pPr>
          </w:p>
        </w:tc>
        <w:tc>
          <w:tcPr>
            <w:tcW w:w="1080" w:type="dxa"/>
            <w:tcBorders>
              <w:top w:val="single" w:sz="5" w:space="0" w:color="000000"/>
              <w:left w:val="single" w:sz="5" w:space="0" w:color="000000"/>
              <w:bottom w:val="single" w:sz="5" w:space="0" w:color="000000"/>
              <w:right w:val="single" w:sz="5" w:space="0" w:color="000000"/>
            </w:tcBorders>
          </w:tcPr>
          <w:p w14:paraId="783382F2" w14:textId="77777777" w:rsidR="00AF468C" w:rsidRPr="00D474B9" w:rsidRDefault="00AF468C">
            <w:pPr>
              <w:rPr>
                <w:rFonts w:ascii="Gill Sans MT" w:hAnsi="Gill Sans MT"/>
              </w:rPr>
            </w:pPr>
          </w:p>
        </w:tc>
      </w:tr>
      <w:tr w:rsidR="00AF468C" w:rsidRPr="00F94487" w14:paraId="10B29628" w14:textId="77777777">
        <w:trPr>
          <w:trHeight w:val="500"/>
        </w:trPr>
        <w:tc>
          <w:tcPr>
            <w:tcW w:w="3260" w:type="dxa"/>
            <w:tcBorders>
              <w:top w:val="single" w:sz="5" w:space="0" w:color="000000"/>
              <w:left w:val="single" w:sz="5" w:space="0" w:color="000000"/>
              <w:bottom w:val="single" w:sz="5" w:space="0" w:color="000000"/>
              <w:right w:val="single" w:sz="5" w:space="0" w:color="000000"/>
            </w:tcBorders>
          </w:tcPr>
          <w:p w14:paraId="329989B7" w14:textId="77777777" w:rsidR="00AF468C" w:rsidRPr="00D474B9" w:rsidRDefault="00D767C9">
            <w:pPr>
              <w:widowControl w:val="0"/>
              <w:spacing w:after="0" w:line="240" w:lineRule="auto"/>
              <w:ind w:left="102" w:right="456"/>
              <w:rPr>
                <w:rFonts w:ascii="Gill Sans MT" w:eastAsia="Times New Roman" w:hAnsi="Gill Sans MT" w:cs="Times New Roman"/>
              </w:rPr>
            </w:pPr>
            <w:r w:rsidRPr="00D474B9">
              <w:rPr>
                <w:rFonts w:ascii="Gill Sans MT" w:eastAsia="Times New Roman" w:hAnsi="Gill Sans MT" w:cs="Times New Roman"/>
              </w:rPr>
              <w:t>Communication, Interpersonal and Outreach Skills</w:t>
            </w:r>
          </w:p>
        </w:tc>
        <w:tc>
          <w:tcPr>
            <w:tcW w:w="629" w:type="dxa"/>
            <w:tcBorders>
              <w:top w:val="single" w:sz="5" w:space="0" w:color="000000"/>
              <w:left w:val="single" w:sz="5" w:space="0" w:color="000000"/>
              <w:bottom w:val="single" w:sz="5" w:space="0" w:color="000000"/>
              <w:right w:val="single" w:sz="5" w:space="0" w:color="000000"/>
            </w:tcBorders>
          </w:tcPr>
          <w:p w14:paraId="4744F571" w14:textId="77777777" w:rsidR="00AF468C" w:rsidRPr="00D474B9" w:rsidRDefault="00AF468C">
            <w:pPr>
              <w:rPr>
                <w:rFonts w:ascii="Gill Sans MT" w:hAnsi="Gill Sans MT"/>
              </w:rPr>
            </w:pPr>
          </w:p>
        </w:tc>
        <w:tc>
          <w:tcPr>
            <w:tcW w:w="1171" w:type="dxa"/>
            <w:tcBorders>
              <w:top w:val="single" w:sz="5" w:space="0" w:color="000000"/>
              <w:left w:val="single" w:sz="5" w:space="0" w:color="000000"/>
              <w:bottom w:val="single" w:sz="5" w:space="0" w:color="000000"/>
              <w:right w:val="single" w:sz="5" w:space="0" w:color="000000"/>
            </w:tcBorders>
          </w:tcPr>
          <w:p w14:paraId="3B88C03A" w14:textId="77777777" w:rsidR="00AF468C" w:rsidRPr="00D474B9" w:rsidRDefault="00AF468C">
            <w:pPr>
              <w:rPr>
                <w:rFonts w:ascii="Gill Sans MT" w:hAnsi="Gill Sans MT"/>
              </w:rPr>
            </w:pPr>
          </w:p>
        </w:tc>
        <w:tc>
          <w:tcPr>
            <w:tcW w:w="1080" w:type="dxa"/>
            <w:tcBorders>
              <w:top w:val="single" w:sz="5" w:space="0" w:color="000000"/>
              <w:left w:val="single" w:sz="5" w:space="0" w:color="000000"/>
              <w:bottom w:val="single" w:sz="5" w:space="0" w:color="000000"/>
              <w:right w:val="single" w:sz="5" w:space="0" w:color="000000"/>
            </w:tcBorders>
          </w:tcPr>
          <w:p w14:paraId="08433230" w14:textId="77777777" w:rsidR="00AF468C" w:rsidRPr="00D474B9" w:rsidRDefault="00AF468C">
            <w:pPr>
              <w:rPr>
                <w:rFonts w:ascii="Gill Sans MT" w:hAnsi="Gill Sans MT"/>
              </w:rPr>
            </w:pPr>
          </w:p>
        </w:tc>
        <w:tc>
          <w:tcPr>
            <w:tcW w:w="989" w:type="dxa"/>
            <w:tcBorders>
              <w:top w:val="single" w:sz="5" w:space="0" w:color="000000"/>
              <w:left w:val="single" w:sz="5" w:space="0" w:color="000000"/>
              <w:bottom w:val="single" w:sz="5" w:space="0" w:color="000000"/>
              <w:right w:val="single" w:sz="5" w:space="0" w:color="000000"/>
            </w:tcBorders>
          </w:tcPr>
          <w:p w14:paraId="14E908FF" w14:textId="77777777" w:rsidR="00AF468C" w:rsidRPr="00D474B9" w:rsidRDefault="00AF468C">
            <w:pPr>
              <w:rPr>
                <w:rFonts w:ascii="Gill Sans MT" w:hAnsi="Gill Sans MT"/>
              </w:rPr>
            </w:pPr>
          </w:p>
        </w:tc>
        <w:tc>
          <w:tcPr>
            <w:tcW w:w="1172" w:type="dxa"/>
            <w:tcBorders>
              <w:top w:val="single" w:sz="5" w:space="0" w:color="000000"/>
              <w:left w:val="single" w:sz="5" w:space="0" w:color="000000"/>
              <w:bottom w:val="single" w:sz="5" w:space="0" w:color="000000"/>
              <w:right w:val="single" w:sz="5" w:space="0" w:color="000000"/>
            </w:tcBorders>
          </w:tcPr>
          <w:p w14:paraId="4B0AE2E5" w14:textId="77777777" w:rsidR="00AF468C" w:rsidRPr="00D474B9" w:rsidRDefault="00AF468C">
            <w:pPr>
              <w:rPr>
                <w:rFonts w:ascii="Gill Sans MT" w:hAnsi="Gill Sans MT"/>
              </w:rPr>
            </w:pPr>
          </w:p>
        </w:tc>
        <w:tc>
          <w:tcPr>
            <w:tcW w:w="1080" w:type="dxa"/>
            <w:tcBorders>
              <w:top w:val="single" w:sz="5" w:space="0" w:color="000000"/>
              <w:left w:val="single" w:sz="5" w:space="0" w:color="000000"/>
              <w:bottom w:val="single" w:sz="5" w:space="0" w:color="000000"/>
              <w:right w:val="single" w:sz="5" w:space="0" w:color="000000"/>
            </w:tcBorders>
          </w:tcPr>
          <w:p w14:paraId="7BAF573C" w14:textId="77777777" w:rsidR="00AF468C" w:rsidRPr="00D474B9" w:rsidRDefault="00AF468C">
            <w:pPr>
              <w:rPr>
                <w:rFonts w:ascii="Gill Sans MT" w:hAnsi="Gill Sans MT"/>
              </w:rPr>
            </w:pPr>
          </w:p>
        </w:tc>
      </w:tr>
      <w:tr w:rsidR="00AF468C" w:rsidRPr="00F94487" w14:paraId="7DBA8E07" w14:textId="77777777">
        <w:trPr>
          <w:trHeight w:val="760"/>
        </w:trPr>
        <w:tc>
          <w:tcPr>
            <w:tcW w:w="3260" w:type="dxa"/>
            <w:tcBorders>
              <w:top w:val="single" w:sz="5" w:space="0" w:color="000000"/>
              <w:left w:val="single" w:sz="5" w:space="0" w:color="000000"/>
              <w:bottom w:val="single" w:sz="5" w:space="0" w:color="000000"/>
              <w:right w:val="single" w:sz="5" w:space="0" w:color="000000"/>
            </w:tcBorders>
          </w:tcPr>
          <w:p w14:paraId="2E372BAA" w14:textId="77777777" w:rsidR="00AF468C" w:rsidRPr="00D474B9" w:rsidRDefault="00D767C9">
            <w:pPr>
              <w:widowControl w:val="0"/>
              <w:spacing w:after="0" w:line="240" w:lineRule="auto"/>
              <w:ind w:left="102" w:right="628"/>
              <w:rPr>
                <w:rFonts w:ascii="Gill Sans MT" w:eastAsia="Times New Roman" w:hAnsi="Gill Sans MT" w:cs="Times New Roman"/>
              </w:rPr>
            </w:pPr>
            <w:r w:rsidRPr="00D474B9">
              <w:rPr>
                <w:rFonts w:ascii="Gill Sans MT" w:eastAsia="Times New Roman" w:hAnsi="Gill Sans MT" w:cs="Times New Roman"/>
              </w:rPr>
              <w:t>Commitment to Goals of the ASEAN Science and Technology Fellowship</w:t>
            </w:r>
          </w:p>
        </w:tc>
        <w:tc>
          <w:tcPr>
            <w:tcW w:w="629" w:type="dxa"/>
            <w:tcBorders>
              <w:top w:val="single" w:sz="5" w:space="0" w:color="000000"/>
              <w:left w:val="single" w:sz="5" w:space="0" w:color="000000"/>
              <w:bottom w:val="single" w:sz="5" w:space="0" w:color="000000"/>
              <w:right w:val="single" w:sz="5" w:space="0" w:color="000000"/>
            </w:tcBorders>
          </w:tcPr>
          <w:p w14:paraId="1592D5E7" w14:textId="77777777" w:rsidR="00AF468C" w:rsidRPr="00D474B9" w:rsidRDefault="00AF468C">
            <w:pPr>
              <w:rPr>
                <w:rFonts w:ascii="Gill Sans MT" w:hAnsi="Gill Sans MT"/>
              </w:rPr>
            </w:pPr>
          </w:p>
        </w:tc>
        <w:tc>
          <w:tcPr>
            <w:tcW w:w="1171" w:type="dxa"/>
            <w:tcBorders>
              <w:top w:val="single" w:sz="5" w:space="0" w:color="000000"/>
              <w:left w:val="single" w:sz="5" w:space="0" w:color="000000"/>
              <w:bottom w:val="single" w:sz="5" w:space="0" w:color="000000"/>
              <w:right w:val="single" w:sz="5" w:space="0" w:color="000000"/>
            </w:tcBorders>
          </w:tcPr>
          <w:p w14:paraId="3D24BAC9" w14:textId="77777777" w:rsidR="00AF468C" w:rsidRPr="00D474B9" w:rsidRDefault="00AF468C">
            <w:pPr>
              <w:rPr>
                <w:rFonts w:ascii="Gill Sans MT" w:hAnsi="Gill Sans MT"/>
              </w:rPr>
            </w:pPr>
          </w:p>
        </w:tc>
        <w:tc>
          <w:tcPr>
            <w:tcW w:w="1080" w:type="dxa"/>
            <w:tcBorders>
              <w:top w:val="single" w:sz="5" w:space="0" w:color="000000"/>
              <w:left w:val="single" w:sz="5" w:space="0" w:color="000000"/>
              <w:bottom w:val="single" w:sz="5" w:space="0" w:color="000000"/>
              <w:right w:val="single" w:sz="5" w:space="0" w:color="000000"/>
            </w:tcBorders>
          </w:tcPr>
          <w:p w14:paraId="451E8FE1" w14:textId="77777777" w:rsidR="00AF468C" w:rsidRPr="00D474B9" w:rsidRDefault="00AF468C">
            <w:pPr>
              <w:rPr>
                <w:rFonts w:ascii="Gill Sans MT" w:hAnsi="Gill Sans MT"/>
              </w:rPr>
            </w:pPr>
          </w:p>
        </w:tc>
        <w:tc>
          <w:tcPr>
            <w:tcW w:w="989" w:type="dxa"/>
            <w:tcBorders>
              <w:top w:val="single" w:sz="5" w:space="0" w:color="000000"/>
              <w:left w:val="single" w:sz="5" w:space="0" w:color="000000"/>
              <w:bottom w:val="single" w:sz="5" w:space="0" w:color="000000"/>
              <w:right w:val="single" w:sz="5" w:space="0" w:color="000000"/>
            </w:tcBorders>
          </w:tcPr>
          <w:p w14:paraId="408282EE" w14:textId="77777777" w:rsidR="00AF468C" w:rsidRPr="00D474B9" w:rsidRDefault="00AF468C">
            <w:pPr>
              <w:rPr>
                <w:rFonts w:ascii="Gill Sans MT" w:hAnsi="Gill Sans MT"/>
              </w:rPr>
            </w:pPr>
          </w:p>
        </w:tc>
        <w:tc>
          <w:tcPr>
            <w:tcW w:w="1172" w:type="dxa"/>
            <w:tcBorders>
              <w:top w:val="single" w:sz="5" w:space="0" w:color="000000"/>
              <w:left w:val="single" w:sz="5" w:space="0" w:color="000000"/>
              <w:bottom w:val="single" w:sz="5" w:space="0" w:color="000000"/>
              <w:right w:val="single" w:sz="5" w:space="0" w:color="000000"/>
            </w:tcBorders>
          </w:tcPr>
          <w:p w14:paraId="69E5B648" w14:textId="77777777" w:rsidR="00AF468C" w:rsidRPr="00D474B9" w:rsidRDefault="00AF468C">
            <w:pPr>
              <w:rPr>
                <w:rFonts w:ascii="Gill Sans MT" w:hAnsi="Gill Sans MT"/>
              </w:rPr>
            </w:pPr>
          </w:p>
        </w:tc>
        <w:tc>
          <w:tcPr>
            <w:tcW w:w="1080" w:type="dxa"/>
            <w:tcBorders>
              <w:top w:val="single" w:sz="5" w:space="0" w:color="000000"/>
              <w:left w:val="single" w:sz="5" w:space="0" w:color="000000"/>
              <w:bottom w:val="single" w:sz="5" w:space="0" w:color="000000"/>
              <w:right w:val="single" w:sz="5" w:space="0" w:color="000000"/>
            </w:tcBorders>
          </w:tcPr>
          <w:p w14:paraId="2C8ECF7C" w14:textId="77777777" w:rsidR="00AF468C" w:rsidRPr="00D474B9" w:rsidRDefault="00AF468C">
            <w:pPr>
              <w:rPr>
                <w:rFonts w:ascii="Gill Sans MT" w:hAnsi="Gill Sans MT"/>
              </w:rPr>
            </w:pPr>
          </w:p>
        </w:tc>
      </w:tr>
    </w:tbl>
    <w:p w14:paraId="78E79568" w14:textId="77777777" w:rsidR="00AF468C" w:rsidRPr="00D474B9" w:rsidRDefault="00D767C9">
      <w:pPr>
        <w:spacing w:after="0" w:line="240" w:lineRule="auto"/>
        <w:ind w:left="220"/>
        <w:rPr>
          <w:rFonts w:ascii="Gill Sans MT" w:eastAsia="Times New Roman" w:hAnsi="Gill Sans MT" w:cs="Times New Roman"/>
          <w:sz w:val="20"/>
          <w:szCs w:val="20"/>
        </w:rPr>
      </w:pPr>
      <w:r w:rsidRPr="00D474B9">
        <w:rPr>
          <w:rFonts w:ascii="Gill Sans MT" w:eastAsia="Times New Roman" w:hAnsi="Gill Sans MT" w:cs="Times New Roman"/>
          <w:i/>
          <w:sz w:val="20"/>
          <w:szCs w:val="20"/>
        </w:rPr>
        <w:t>*please see the application document for the explanation of the four evaluation criteria</w:t>
      </w:r>
    </w:p>
    <w:p w14:paraId="675BA227" w14:textId="77777777" w:rsidR="00AF468C" w:rsidRPr="00D474B9" w:rsidRDefault="00D767C9">
      <w:pPr>
        <w:widowControl w:val="0"/>
        <w:numPr>
          <w:ilvl w:val="0"/>
          <w:numId w:val="3"/>
        </w:numPr>
        <w:tabs>
          <w:tab w:val="left" w:pos="581"/>
        </w:tabs>
        <w:spacing w:before="240" w:after="0" w:line="240" w:lineRule="auto"/>
        <w:rPr>
          <w:rFonts w:ascii="Gill Sans MT" w:eastAsia="Times New Roman" w:hAnsi="Gill Sans MT" w:cs="Times New Roman"/>
        </w:rPr>
      </w:pPr>
      <w:r w:rsidRPr="00D474B9">
        <w:rPr>
          <w:rFonts w:ascii="Gill Sans MT" w:eastAsia="Times New Roman" w:hAnsi="Gill Sans MT" w:cs="Times New Roman"/>
          <w:color w:val="333333"/>
          <w:highlight w:val="white"/>
        </w:rPr>
        <w:t>If needed, please include any additional comments on a separate page. This will further help the evaluation committee consider the candidate's whole application.</w:t>
      </w:r>
    </w:p>
    <w:p w14:paraId="4168973F" w14:textId="77777777" w:rsidR="00AF468C" w:rsidRPr="00D474B9" w:rsidRDefault="00AF468C">
      <w:pPr>
        <w:spacing w:before="8" w:after="0" w:line="240" w:lineRule="auto"/>
        <w:rPr>
          <w:rFonts w:ascii="Gill Sans MT" w:eastAsia="Times New Roman" w:hAnsi="Gill Sans MT" w:cs="Times New Roman"/>
          <w:sz w:val="24"/>
          <w:szCs w:val="24"/>
        </w:rPr>
      </w:pPr>
    </w:p>
    <w:p w14:paraId="647F26FF" w14:textId="77777777" w:rsidR="00AF468C" w:rsidRPr="00D474B9" w:rsidRDefault="00AF468C">
      <w:pPr>
        <w:spacing w:before="8" w:after="0" w:line="240" w:lineRule="auto"/>
        <w:rPr>
          <w:rFonts w:ascii="Gill Sans MT" w:eastAsia="Times New Roman" w:hAnsi="Gill Sans MT" w:cs="Times New Roman"/>
          <w:sz w:val="20"/>
          <w:szCs w:val="20"/>
        </w:rPr>
      </w:pPr>
    </w:p>
    <w:p w14:paraId="7D08000A" w14:textId="77777777" w:rsidR="00AF468C" w:rsidRPr="00D474B9" w:rsidRDefault="00AF468C">
      <w:pPr>
        <w:spacing w:before="8" w:after="0" w:line="240" w:lineRule="auto"/>
        <w:rPr>
          <w:rFonts w:ascii="Gill Sans MT" w:eastAsia="Times New Roman" w:hAnsi="Gill Sans MT" w:cs="Times New Roman"/>
          <w:sz w:val="20"/>
          <w:szCs w:val="20"/>
        </w:rPr>
      </w:pPr>
    </w:p>
    <w:p w14:paraId="36F6860E" w14:textId="77777777" w:rsidR="00AF468C" w:rsidRPr="00D474B9" w:rsidRDefault="00AF468C">
      <w:pPr>
        <w:spacing w:before="8" w:after="0" w:line="240" w:lineRule="auto"/>
        <w:rPr>
          <w:rFonts w:ascii="Gill Sans MT" w:eastAsia="Times New Roman" w:hAnsi="Gill Sans MT" w:cs="Times New Roman"/>
          <w:sz w:val="20"/>
          <w:szCs w:val="20"/>
        </w:rPr>
      </w:pPr>
    </w:p>
    <w:p w14:paraId="2A819BD5" w14:textId="77777777" w:rsidR="00AF468C" w:rsidRPr="00D474B9" w:rsidRDefault="00D767C9">
      <w:pPr>
        <w:tabs>
          <w:tab w:val="left" w:pos="5977"/>
        </w:tabs>
        <w:spacing w:after="0" w:line="240" w:lineRule="auto"/>
        <w:ind w:left="215"/>
        <w:rPr>
          <w:rFonts w:ascii="Gill Sans MT" w:eastAsia="Times New Roman" w:hAnsi="Gill Sans MT" w:cs="Times New Roman"/>
          <w:sz w:val="2"/>
          <w:szCs w:val="2"/>
        </w:rPr>
      </w:pPr>
      <w:r w:rsidRPr="00D474B9">
        <w:rPr>
          <w:rFonts w:ascii="Gill Sans MT" w:eastAsia="Times New Roman" w:hAnsi="Gill Sans MT" w:cs="Times New Roman"/>
          <w:noProof/>
          <w:sz w:val="2"/>
          <w:szCs w:val="2"/>
        </w:rPr>
        <w:drawing>
          <wp:inline distT="0" distB="0" distL="0" distR="0" wp14:anchorId="776F7793" wp14:editId="0A4B3E1D">
            <wp:extent cx="1822450" cy="571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1822450" cy="5715"/>
                    </a:xfrm>
                    <a:prstGeom prst="rect">
                      <a:avLst/>
                    </a:prstGeom>
                    <a:ln/>
                  </pic:spPr>
                </pic:pic>
              </a:graphicData>
            </a:graphic>
          </wp:inline>
        </w:drawing>
      </w:r>
      <w:r w:rsidRPr="00D474B9">
        <w:rPr>
          <w:rFonts w:ascii="Gill Sans MT" w:eastAsia="Times New Roman" w:hAnsi="Gill Sans MT" w:cs="Times New Roman"/>
          <w:sz w:val="2"/>
          <w:szCs w:val="2"/>
        </w:rPr>
        <w:tab/>
      </w:r>
      <w:r w:rsidRPr="00D474B9">
        <w:rPr>
          <w:rFonts w:ascii="Gill Sans MT" w:eastAsia="Times New Roman" w:hAnsi="Gill Sans MT" w:cs="Times New Roman"/>
          <w:noProof/>
          <w:sz w:val="2"/>
          <w:szCs w:val="2"/>
        </w:rPr>
        <w:drawing>
          <wp:inline distT="0" distB="0" distL="0" distR="0" wp14:anchorId="039A8DD2" wp14:editId="5B3F5601">
            <wp:extent cx="845820" cy="5715"/>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845820" cy="5715"/>
                    </a:xfrm>
                    <a:prstGeom prst="rect">
                      <a:avLst/>
                    </a:prstGeom>
                    <a:ln/>
                  </pic:spPr>
                </pic:pic>
              </a:graphicData>
            </a:graphic>
          </wp:inline>
        </w:drawing>
      </w:r>
    </w:p>
    <w:p w14:paraId="4943FE90" w14:textId="77777777" w:rsidR="00AF468C" w:rsidRDefault="00D767C9">
      <w:pPr>
        <w:tabs>
          <w:tab w:val="left" w:pos="6422"/>
        </w:tabs>
        <w:spacing w:after="0" w:line="240" w:lineRule="auto"/>
        <w:ind w:left="940"/>
        <w:rPr>
          <w:rFonts w:ascii="Gill Sans MT" w:eastAsia="Times New Roman" w:hAnsi="Gill Sans MT" w:cs="Times New Roman"/>
        </w:rPr>
      </w:pPr>
      <w:r w:rsidRPr="00D474B9">
        <w:rPr>
          <w:rFonts w:ascii="Gill Sans MT" w:eastAsia="Times New Roman" w:hAnsi="Gill Sans MT" w:cs="Times New Roman"/>
        </w:rPr>
        <w:t>Signature</w:t>
      </w:r>
      <w:r w:rsidRPr="00D474B9">
        <w:rPr>
          <w:rFonts w:ascii="Gill Sans MT" w:eastAsia="Times New Roman" w:hAnsi="Gill Sans MT" w:cs="Times New Roman"/>
        </w:rPr>
        <w:tab/>
        <w:t>Date</w:t>
      </w:r>
    </w:p>
    <w:p w14:paraId="0ED65EED" w14:textId="77777777" w:rsidR="00122F07" w:rsidRPr="00D474B9" w:rsidRDefault="00122F07">
      <w:pPr>
        <w:tabs>
          <w:tab w:val="left" w:pos="6422"/>
        </w:tabs>
        <w:spacing w:after="0" w:line="240" w:lineRule="auto"/>
        <w:ind w:left="940"/>
        <w:rPr>
          <w:rFonts w:ascii="Gill Sans MT" w:eastAsia="Times New Roman" w:hAnsi="Gill Sans MT" w:cs="Times New Roman"/>
        </w:rPr>
      </w:pPr>
    </w:p>
    <w:p w14:paraId="5089BF64" w14:textId="65141435" w:rsidR="00AF468C" w:rsidRPr="00D474B9" w:rsidRDefault="00D767C9" w:rsidP="00D474B9">
      <w:pPr>
        <w:spacing w:line="240" w:lineRule="auto"/>
        <w:rPr>
          <w:sz w:val="20"/>
          <w:szCs w:val="20"/>
        </w:rPr>
      </w:pPr>
      <w:r w:rsidRPr="00D474B9">
        <w:rPr>
          <w:rFonts w:ascii="Gill Sans MT" w:eastAsia="Times New Roman" w:hAnsi="Gill Sans MT" w:cs="Times New Roman"/>
          <w:sz w:val="20"/>
          <w:szCs w:val="20"/>
        </w:rPr>
        <w:t>Please kindly email the completed, signed recommendation form directly to</w:t>
      </w:r>
      <w:r w:rsidRPr="00D474B9">
        <w:rPr>
          <w:rFonts w:ascii="Gill Sans MT" w:eastAsia="Times New Roman" w:hAnsi="Gill Sans MT" w:cs="Times New Roman"/>
          <w:color w:val="0563C1"/>
          <w:sz w:val="20"/>
          <w:szCs w:val="20"/>
          <w:u w:val="single"/>
        </w:rPr>
        <w:t xml:space="preserve"> ASEANSc</w:t>
      </w:r>
      <w:r w:rsidR="005E587E">
        <w:rPr>
          <w:rFonts w:ascii="Gill Sans MT" w:eastAsia="Times New Roman" w:hAnsi="Gill Sans MT" w:cs="Times New Roman"/>
          <w:color w:val="0563C1"/>
          <w:sz w:val="20"/>
          <w:szCs w:val="20"/>
          <w:u w:val="single"/>
        </w:rPr>
        <w:t>ienceFellows@aseanfoundation.org</w:t>
      </w:r>
      <w:bookmarkStart w:id="1" w:name="_GoBack"/>
      <w:bookmarkEnd w:id="1"/>
      <w:r w:rsidRPr="00D474B9">
        <w:rPr>
          <w:rFonts w:ascii="Gill Sans MT" w:eastAsia="Times New Roman" w:hAnsi="Gill Sans MT" w:cs="Times New Roman"/>
          <w:i/>
          <w:color w:val="323E4F"/>
          <w:sz w:val="20"/>
          <w:szCs w:val="20"/>
        </w:rPr>
        <w:t xml:space="preserve">, </w:t>
      </w:r>
      <w:r w:rsidRPr="00D474B9">
        <w:rPr>
          <w:rFonts w:ascii="Gill Sans MT" w:eastAsia="Times New Roman" w:hAnsi="Gill Sans MT" w:cs="Times New Roman"/>
          <w:sz w:val="20"/>
          <w:szCs w:val="20"/>
        </w:rPr>
        <w:t xml:space="preserve">with the subject as: </w:t>
      </w:r>
      <w:r w:rsidRPr="00D474B9">
        <w:rPr>
          <w:rFonts w:ascii="Gill Sans MT" w:eastAsia="Times New Roman" w:hAnsi="Gill Sans MT" w:cs="Times New Roman"/>
          <w:sz w:val="20"/>
          <w:szCs w:val="20"/>
          <w:u w:val="single"/>
        </w:rPr>
        <w:t>Recommendation Form for [Name of Candidate]</w:t>
      </w:r>
      <w:r w:rsidRPr="00D474B9">
        <w:rPr>
          <w:rFonts w:ascii="Gill Sans MT" w:eastAsia="Times New Roman" w:hAnsi="Gill Sans MT" w:cs="Times New Roman"/>
          <w:sz w:val="20"/>
          <w:szCs w:val="20"/>
        </w:rPr>
        <w:t>. We will not accept the form if it is sent by the applicants themselve</w:t>
      </w:r>
      <w:r w:rsidRPr="00D474B9">
        <w:rPr>
          <w:rFonts w:ascii="Times New Roman" w:eastAsia="Times New Roman" w:hAnsi="Times New Roman" w:cs="Times New Roman"/>
          <w:sz w:val="20"/>
          <w:szCs w:val="20"/>
        </w:rPr>
        <w:t>s.</w:t>
      </w:r>
    </w:p>
    <w:sectPr w:rsidR="00AF468C" w:rsidRPr="00D474B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6352A" w14:textId="77777777" w:rsidR="005A7FD3" w:rsidRDefault="005A7FD3">
      <w:pPr>
        <w:spacing w:after="0" w:line="240" w:lineRule="auto"/>
      </w:pPr>
      <w:r>
        <w:separator/>
      </w:r>
    </w:p>
  </w:endnote>
  <w:endnote w:type="continuationSeparator" w:id="0">
    <w:p w14:paraId="0E881F46" w14:textId="77777777" w:rsidR="005A7FD3" w:rsidRDefault="005A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D654B" w14:textId="77777777" w:rsidR="00AF468C" w:rsidRDefault="00D767C9">
    <w:pPr>
      <w:tabs>
        <w:tab w:val="center" w:pos="4680"/>
        <w:tab w:val="right" w:pos="9360"/>
      </w:tabs>
      <w:spacing w:after="0" w:line="240" w:lineRule="auto"/>
      <w:jc w:val="center"/>
    </w:pPr>
    <w:r>
      <w:fldChar w:fldCharType="begin"/>
    </w:r>
    <w:r>
      <w:instrText>PAGE</w:instrText>
    </w:r>
    <w:r>
      <w:fldChar w:fldCharType="separate"/>
    </w:r>
    <w:r w:rsidR="005E587E">
      <w:rPr>
        <w:noProof/>
      </w:rPr>
      <w:t>4</w:t>
    </w:r>
    <w:r>
      <w:fldChar w:fldCharType="end"/>
    </w:r>
  </w:p>
  <w:p w14:paraId="3BC3AA30" w14:textId="77777777" w:rsidR="00AF468C" w:rsidRDefault="00AF46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FD9C6" w14:textId="77777777" w:rsidR="00AF468C" w:rsidRDefault="00AF468C">
    <w:pPr>
      <w:tabs>
        <w:tab w:val="center" w:pos="4680"/>
        <w:tab w:val="right" w:pos="9360"/>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96FFC" w14:textId="77777777" w:rsidR="005A7FD3" w:rsidRDefault="005A7FD3">
      <w:pPr>
        <w:spacing w:after="0" w:line="240" w:lineRule="auto"/>
      </w:pPr>
      <w:r>
        <w:separator/>
      </w:r>
    </w:p>
  </w:footnote>
  <w:footnote w:type="continuationSeparator" w:id="0">
    <w:p w14:paraId="1CE933B8" w14:textId="77777777" w:rsidR="005A7FD3" w:rsidRDefault="005A7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863C8"/>
    <w:multiLevelType w:val="multilevel"/>
    <w:tmpl w:val="99EC64CC"/>
    <w:lvl w:ilvl="0">
      <w:start w:val="2"/>
      <w:numFmt w:val="decimal"/>
      <w:lvlText w:val="%1."/>
      <w:lvlJc w:val="left"/>
      <w:pPr>
        <w:ind w:left="820" w:hanging="360"/>
      </w:pPr>
      <w:rPr>
        <w:rFonts w:ascii="Times New Roman" w:eastAsia="Times New Roman" w:hAnsi="Times New Roman" w:cs="Times New Roman"/>
        <w:sz w:val="24"/>
        <w:szCs w:val="24"/>
      </w:rPr>
    </w:lvl>
    <w:lvl w:ilvl="1">
      <w:start w:val="1"/>
      <w:numFmt w:val="lowerLetter"/>
      <w:lvlText w:val="%2)"/>
      <w:lvlJc w:val="left"/>
      <w:pPr>
        <w:ind w:left="1180" w:hanging="360"/>
      </w:pPr>
      <w:rPr>
        <w:sz w:val="24"/>
        <w:szCs w:val="24"/>
      </w:rPr>
    </w:lvl>
    <w:lvl w:ilvl="2">
      <w:start w:val="1"/>
      <w:numFmt w:val="bullet"/>
      <w:lvlText w:val="•"/>
      <w:lvlJc w:val="left"/>
      <w:pPr>
        <w:ind w:left="2140" w:hanging="360"/>
      </w:pPr>
    </w:lvl>
    <w:lvl w:ilvl="3">
      <w:start w:val="1"/>
      <w:numFmt w:val="bullet"/>
      <w:lvlText w:val="•"/>
      <w:lvlJc w:val="left"/>
      <w:pPr>
        <w:ind w:left="3100" w:hanging="360"/>
      </w:pPr>
    </w:lvl>
    <w:lvl w:ilvl="4">
      <w:start w:val="1"/>
      <w:numFmt w:val="bullet"/>
      <w:lvlText w:val="•"/>
      <w:lvlJc w:val="left"/>
      <w:pPr>
        <w:ind w:left="4060" w:hanging="360"/>
      </w:pPr>
    </w:lvl>
    <w:lvl w:ilvl="5">
      <w:start w:val="1"/>
      <w:numFmt w:val="bullet"/>
      <w:lvlText w:val="•"/>
      <w:lvlJc w:val="left"/>
      <w:pPr>
        <w:ind w:left="5020" w:hanging="360"/>
      </w:pPr>
    </w:lvl>
    <w:lvl w:ilvl="6">
      <w:start w:val="1"/>
      <w:numFmt w:val="bullet"/>
      <w:lvlText w:val="•"/>
      <w:lvlJc w:val="left"/>
      <w:pPr>
        <w:ind w:left="5980" w:hanging="360"/>
      </w:pPr>
    </w:lvl>
    <w:lvl w:ilvl="7">
      <w:start w:val="1"/>
      <w:numFmt w:val="bullet"/>
      <w:lvlText w:val="•"/>
      <w:lvlJc w:val="left"/>
      <w:pPr>
        <w:ind w:left="6940" w:hanging="360"/>
      </w:pPr>
    </w:lvl>
    <w:lvl w:ilvl="8">
      <w:start w:val="1"/>
      <w:numFmt w:val="bullet"/>
      <w:lvlText w:val="•"/>
      <w:lvlJc w:val="left"/>
      <w:pPr>
        <w:ind w:left="7900" w:hanging="360"/>
      </w:pPr>
    </w:lvl>
  </w:abstractNum>
  <w:abstractNum w:abstractNumId="1" w15:restartNumberingAfterBreak="0">
    <w:nsid w:val="1DBC5ABA"/>
    <w:multiLevelType w:val="multilevel"/>
    <w:tmpl w:val="A13E55BC"/>
    <w:lvl w:ilvl="0">
      <w:start w:val="1"/>
      <w:numFmt w:val="bullet"/>
      <w:lvlText w:val="●"/>
      <w:lvlJc w:val="left"/>
      <w:pPr>
        <w:ind w:left="580" w:hanging="360"/>
      </w:pPr>
      <w:rPr>
        <w:rFonts w:ascii="Noto Sans Symbols" w:eastAsia="Noto Sans Symbols" w:hAnsi="Noto Sans Symbols" w:cs="Noto Sans Symbols"/>
        <w:sz w:val="24"/>
        <w:szCs w:val="24"/>
      </w:rPr>
    </w:lvl>
    <w:lvl w:ilvl="1">
      <w:start w:val="1"/>
      <w:numFmt w:val="lowerLetter"/>
      <w:lvlText w:val="%2."/>
      <w:lvlJc w:val="left"/>
      <w:pPr>
        <w:ind w:left="940" w:hanging="360"/>
      </w:pPr>
      <w:rPr>
        <w:rFonts w:ascii="Times New Roman" w:eastAsia="Times New Roman" w:hAnsi="Times New Roman" w:cs="Times New Roman"/>
        <w:sz w:val="24"/>
        <w:szCs w:val="24"/>
      </w:rPr>
    </w:lvl>
    <w:lvl w:ilvl="2">
      <w:start w:val="1"/>
      <w:numFmt w:val="bullet"/>
      <w:lvlText w:val="•"/>
      <w:lvlJc w:val="left"/>
      <w:pPr>
        <w:ind w:left="1900" w:hanging="360"/>
      </w:pPr>
    </w:lvl>
    <w:lvl w:ilvl="3">
      <w:start w:val="1"/>
      <w:numFmt w:val="bullet"/>
      <w:lvlText w:val="•"/>
      <w:lvlJc w:val="left"/>
      <w:pPr>
        <w:ind w:left="2860" w:hanging="360"/>
      </w:pPr>
    </w:lvl>
    <w:lvl w:ilvl="4">
      <w:start w:val="1"/>
      <w:numFmt w:val="bullet"/>
      <w:lvlText w:val="•"/>
      <w:lvlJc w:val="left"/>
      <w:pPr>
        <w:ind w:left="3820" w:hanging="360"/>
      </w:pPr>
    </w:lvl>
    <w:lvl w:ilvl="5">
      <w:start w:val="1"/>
      <w:numFmt w:val="bullet"/>
      <w:lvlText w:val="•"/>
      <w:lvlJc w:val="left"/>
      <w:pPr>
        <w:ind w:left="4780" w:hanging="360"/>
      </w:pPr>
    </w:lvl>
    <w:lvl w:ilvl="6">
      <w:start w:val="1"/>
      <w:numFmt w:val="bullet"/>
      <w:lvlText w:val="•"/>
      <w:lvlJc w:val="left"/>
      <w:pPr>
        <w:ind w:left="5740" w:hanging="360"/>
      </w:pPr>
    </w:lvl>
    <w:lvl w:ilvl="7">
      <w:start w:val="1"/>
      <w:numFmt w:val="bullet"/>
      <w:lvlText w:val="•"/>
      <w:lvlJc w:val="left"/>
      <w:pPr>
        <w:ind w:left="6700" w:hanging="360"/>
      </w:pPr>
    </w:lvl>
    <w:lvl w:ilvl="8">
      <w:start w:val="1"/>
      <w:numFmt w:val="bullet"/>
      <w:lvlText w:val="•"/>
      <w:lvlJc w:val="left"/>
      <w:pPr>
        <w:ind w:left="7660" w:hanging="360"/>
      </w:pPr>
    </w:lvl>
  </w:abstractNum>
  <w:abstractNum w:abstractNumId="2" w15:restartNumberingAfterBreak="0">
    <w:nsid w:val="2D0A1ADE"/>
    <w:multiLevelType w:val="multilevel"/>
    <w:tmpl w:val="E0325A2A"/>
    <w:lvl w:ilvl="0">
      <w:start w:val="1"/>
      <w:numFmt w:val="decimal"/>
      <w:lvlText w:val="%1."/>
      <w:lvlJc w:val="left"/>
      <w:pPr>
        <w:ind w:left="460" w:hanging="360"/>
      </w:pPr>
      <w:rPr>
        <w:rFonts w:ascii="Times New Roman" w:eastAsia="Times New Roman" w:hAnsi="Times New Roman" w:cs="Times New Roman"/>
        <w:sz w:val="24"/>
        <w:szCs w:val="24"/>
      </w:rPr>
    </w:lvl>
    <w:lvl w:ilvl="1">
      <w:start w:val="1"/>
      <w:numFmt w:val="bullet"/>
      <w:lvlText w:val="•"/>
      <w:lvlJc w:val="left"/>
      <w:pPr>
        <w:ind w:left="1360" w:hanging="360"/>
      </w:pPr>
    </w:lvl>
    <w:lvl w:ilvl="2">
      <w:start w:val="1"/>
      <w:numFmt w:val="bullet"/>
      <w:lvlText w:val="•"/>
      <w:lvlJc w:val="left"/>
      <w:pPr>
        <w:ind w:left="2260" w:hanging="360"/>
      </w:pPr>
    </w:lvl>
    <w:lvl w:ilvl="3">
      <w:start w:val="1"/>
      <w:numFmt w:val="bullet"/>
      <w:lvlText w:val="•"/>
      <w:lvlJc w:val="left"/>
      <w:pPr>
        <w:ind w:left="3160" w:hanging="360"/>
      </w:pPr>
    </w:lvl>
    <w:lvl w:ilvl="4">
      <w:start w:val="1"/>
      <w:numFmt w:val="bullet"/>
      <w:lvlText w:val="•"/>
      <w:lvlJc w:val="left"/>
      <w:pPr>
        <w:ind w:left="4060" w:hanging="360"/>
      </w:pPr>
    </w:lvl>
    <w:lvl w:ilvl="5">
      <w:start w:val="1"/>
      <w:numFmt w:val="bullet"/>
      <w:lvlText w:val="•"/>
      <w:lvlJc w:val="left"/>
      <w:pPr>
        <w:ind w:left="4960" w:hanging="360"/>
      </w:pPr>
    </w:lvl>
    <w:lvl w:ilvl="6">
      <w:start w:val="1"/>
      <w:numFmt w:val="bullet"/>
      <w:lvlText w:val="•"/>
      <w:lvlJc w:val="left"/>
      <w:pPr>
        <w:ind w:left="5860" w:hanging="360"/>
      </w:pPr>
    </w:lvl>
    <w:lvl w:ilvl="7">
      <w:start w:val="1"/>
      <w:numFmt w:val="bullet"/>
      <w:lvlText w:val="•"/>
      <w:lvlJc w:val="left"/>
      <w:pPr>
        <w:ind w:left="6760" w:hanging="360"/>
      </w:pPr>
    </w:lvl>
    <w:lvl w:ilvl="8">
      <w:start w:val="1"/>
      <w:numFmt w:val="bullet"/>
      <w:lvlText w:val="•"/>
      <w:lvlJc w:val="left"/>
      <w:pPr>
        <w:ind w:left="7660" w:hanging="360"/>
      </w:pPr>
    </w:lvl>
  </w:abstractNum>
  <w:abstractNum w:abstractNumId="3" w15:restartNumberingAfterBreak="0">
    <w:nsid w:val="307F38D2"/>
    <w:multiLevelType w:val="multilevel"/>
    <w:tmpl w:val="40A09F74"/>
    <w:lvl w:ilvl="0">
      <w:start w:val="1"/>
      <w:numFmt w:val="bullet"/>
      <w:lvlText w:val="●"/>
      <w:lvlJc w:val="left"/>
      <w:pPr>
        <w:ind w:left="460" w:hanging="389"/>
      </w:pPr>
      <w:rPr>
        <w:rFonts w:ascii="Noto Sans Symbols" w:eastAsia="Noto Sans Symbols" w:hAnsi="Noto Sans Symbols" w:cs="Noto Sans Symbols"/>
        <w:sz w:val="24"/>
        <w:szCs w:val="24"/>
      </w:rPr>
    </w:lvl>
    <w:lvl w:ilvl="1">
      <w:start w:val="1"/>
      <w:numFmt w:val="bullet"/>
      <w:lvlText w:val="•"/>
      <w:lvlJc w:val="left"/>
      <w:pPr>
        <w:ind w:left="1351" w:hanging="389"/>
      </w:pPr>
    </w:lvl>
    <w:lvl w:ilvl="2">
      <w:start w:val="1"/>
      <w:numFmt w:val="bullet"/>
      <w:lvlText w:val="•"/>
      <w:lvlJc w:val="left"/>
      <w:pPr>
        <w:ind w:left="2242" w:hanging="389"/>
      </w:pPr>
    </w:lvl>
    <w:lvl w:ilvl="3">
      <w:start w:val="1"/>
      <w:numFmt w:val="bullet"/>
      <w:lvlText w:val="•"/>
      <w:lvlJc w:val="left"/>
      <w:pPr>
        <w:ind w:left="3133" w:hanging="388"/>
      </w:pPr>
    </w:lvl>
    <w:lvl w:ilvl="4">
      <w:start w:val="1"/>
      <w:numFmt w:val="bullet"/>
      <w:lvlText w:val="•"/>
      <w:lvlJc w:val="left"/>
      <w:pPr>
        <w:ind w:left="4023" w:hanging="388"/>
      </w:pPr>
    </w:lvl>
    <w:lvl w:ilvl="5">
      <w:start w:val="1"/>
      <w:numFmt w:val="bullet"/>
      <w:lvlText w:val="•"/>
      <w:lvlJc w:val="left"/>
      <w:pPr>
        <w:ind w:left="4914" w:hanging="389"/>
      </w:pPr>
    </w:lvl>
    <w:lvl w:ilvl="6">
      <w:start w:val="1"/>
      <w:numFmt w:val="bullet"/>
      <w:lvlText w:val="•"/>
      <w:lvlJc w:val="left"/>
      <w:pPr>
        <w:ind w:left="5805" w:hanging="389"/>
      </w:pPr>
    </w:lvl>
    <w:lvl w:ilvl="7">
      <w:start w:val="1"/>
      <w:numFmt w:val="bullet"/>
      <w:lvlText w:val="•"/>
      <w:lvlJc w:val="left"/>
      <w:pPr>
        <w:ind w:left="6696" w:hanging="389"/>
      </w:pPr>
    </w:lvl>
    <w:lvl w:ilvl="8">
      <w:start w:val="1"/>
      <w:numFmt w:val="bullet"/>
      <w:lvlText w:val="•"/>
      <w:lvlJc w:val="left"/>
      <w:pPr>
        <w:ind w:left="7587" w:hanging="388"/>
      </w:pPr>
    </w:lvl>
  </w:abstractNum>
  <w:abstractNum w:abstractNumId="4" w15:restartNumberingAfterBreak="0">
    <w:nsid w:val="4C3253ED"/>
    <w:multiLevelType w:val="multilevel"/>
    <w:tmpl w:val="E2D4896C"/>
    <w:lvl w:ilvl="0">
      <w:start w:val="1"/>
      <w:numFmt w:val="bullet"/>
      <w:lvlText w:val="▪"/>
      <w:lvlJc w:val="left"/>
      <w:pPr>
        <w:ind w:left="1180" w:hanging="360"/>
      </w:pPr>
      <w:rPr>
        <w:rFonts w:ascii="Noto Sans Symbols" w:eastAsia="Noto Sans Symbols" w:hAnsi="Noto Sans Symbols" w:cs="Noto Sans Symbols"/>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5" w15:restartNumberingAfterBreak="0">
    <w:nsid w:val="56F715C8"/>
    <w:multiLevelType w:val="multilevel"/>
    <w:tmpl w:val="98823292"/>
    <w:lvl w:ilvl="0">
      <w:start w:val="2"/>
      <w:numFmt w:val="decimal"/>
      <w:lvlText w:val="%1."/>
      <w:lvlJc w:val="left"/>
      <w:pPr>
        <w:ind w:left="820" w:hanging="360"/>
      </w:pPr>
      <w:rPr>
        <w:rFonts w:ascii="Times New Roman" w:eastAsia="Times New Roman" w:hAnsi="Times New Roman" w:cs="Times New Roman"/>
        <w:sz w:val="24"/>
        <w:szCs w:val="24"/>
      </w:rPr>
    </w:lvl>
    <w:lvl w:ilvl="1">
      <w:start w:val="1"/>
      <w:numFmt w:val="lowerLetter"/>
      <w:lvlText w:val="%2."/>
      <w:lvlJc w:val="left"/>
      <w:pPr>
        <w:ind w:left="1180" w:hanging="360"/>
      </w:pPr>
      <w:rPr>
        <w:rFonts w:ascii="Times New Roman" w:eastAsia="Times New Roman" w:hAnsi="Times New Roman" w:cs="Times New Roman"/>
        <w:sz w:val="24"/>
        <w:szCs w:val="24"/>
      </w:rPr>
    </w:lvl>
    <w:lvl w:ilvl="2">
      <w:start w:val="1"/>
      <w:numFmt w:val="bullet"/>
      <w:lvlText w:val="•"/>
      <w:lvlJc w:val="left"/>
      <w:pPr>
        <w:ind w:left="2140" w:hanging="360"/>
      </w:pPr>
    </w:lvl>
    <w:lvl w:ilvl="3">
      <w:start w:val="1"/>
      <w:numFmt w:val="bullet"/>
      <w:lvlText w:val="•"/>
      <w:lvlJc w:val="left"/>
      <w:pPr>
        <w:ind w:left="3100" w:hanging="360"/>
      </w:pPr>
    </w:lvl>
    <w:lvl w:ilvl="4">
      <w:start w:val="1"/>
      <w:numFmt w:val="bullet"/>
      <w:lvlText w:val="•"/>
      <w:lvlJc w:val="left"/>
      <w:pPr>
        <w:ind w:left="4060" w:hanging="360"/>
      </w:pPr>
    </w:lvl>
    <w:lvl w:ilvl="5">
      <w:start w:val="1"/>
      <w:numFmt w:val="bullet"/>
      <w:lvlText w:val="•"/>
      <w:lvlJc w:val="left"/>
      <w:pPr>
        <w:ind w:left="5020" w:hanging="360"/>
      </w:pPr>
    </w:lvl>
    <w:lvl w:ilvl="6">
      <w:start w:val="1"/>
      <w:numFmt w:val="bullet"/>
      <w:lvlText w:val="•"/>
      <w:lvlJc w:val="left"/>
      <w:pPr>
        <w:ind w:left="5980" w:hanging="360"/>
      </w:pPr>
    </w:lvl>
    <w:lvl w:ilvl="7">
      <w:start w:val="1"/>
      <w:numFmt w:val="bullet"/>
      <w:lvlText w:val="•"/>
      <w:lvlJc w:val="left"/>
      <w:pPr>
        <w:ind w:left="6940" w:hanging="360"/>
      </w:pPr>
    </w:lvl>
    <w:lvl w:ilvl="8">
      <w:start w:val="1"/>
      <w:numFmt w:val="bullet"/>
      <w:lvlText w:val="•"/>
      <w:lvlJc w:val="left"/>
      <w:pPr>
        <w:ind w:left="7900" w:hanging="360"/>
      </w:pPr>
    </w:lvl>
  </w:abstractNum>
  <w:abstractNum w:abstractNumId="6" w15:restartNumberingAfterBreak="0">
    <w:nsid w:val="61EC6D34"/>
    <w:multiLevelType w:val="hybridMultilevel"/>
    <w:tmpl w:val="445030A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7B3A296C"/>
    <w:multiLevelType w:val="multilevel"/>
    <w:tmpl w:val="BEB233D0"/>
    <w:lvl w:ilvl="0">
      <w:start w:val="1"/>
      <w:numFmt w:val="bullet"/>
      <w:lvlText w:val="●"/>
      <w:lvlJc w:val="left"/>
      <w:pPr>
        <w:ind w:left="460" w:hanging="360"/>
      </w:pPr>
      <w:rPr>
        <w:rFonts w:ascii="Noto Sans Symbols" w:eastAsia="Noto Sans Symbols" w:hAnsi="Noto Sans Symbols" w:cs="Noto Sans Symbols"/>
        <w:sz w:val="24"/>
        <w:szCs w:val="24"/>
      </w:rPr>
    </w:lvl>
    <w:lvl w:ilvl="1">
      <w:start w:val="1"/>
      <w:numFmt w:val="bullet"/>
      <w:lvlText w:val="o"/>
      <w:lvlJc w:val="left"/>
      <w:pPr>
        <w:ind w:left="460" w:hanging="360"/>
      </w:pPr>
      <w:rPr>
        <w:rFonts w:ascii="Courier New" w:eastAsia="Courier New" w:hAnsi="Courier New" w:cs="Courier New"/>
        <w:sz w:val="24"/>
        <w:szCs w:val="24"/>
      </w:rPr>
    </w:lvl>
    <w:lvl w:ilvl="2">
      <w:start w:val="1"/>
      <w:numFmt w:val="bullet"/>
      <w:lvlText w:val="•"/>
      <w:lvlJc w:val="left"/>
      <w:pPr>
        <w:ind w:left="2260" w:hanging="360"/>
      </w:pPr>
    </w:lvl>
    <w:lvl w:ilvl="3">
      <w:start w:val="1"/>
      <w:numFmt w:val="bullet"/>
      <w:lvlText w:val="•"/>
      <w:lvlJc w:val="left"/>
      <w:pPr>
        <w:ind w:left="3160" w:hanging="360"/>
      </w:pPr>
    </w:lvl>
    <w:lvl w:ilvl="4">
      <w:start w:val="1"/>
      <w:numFmt w:val="bullet"/>
      <w:lvlText w:val="•"/>
      <w:lvlJc w:val="left"/>
      <w:pPr>
        <w:ind w:left="4060" w:hanging="360"/>
      </w:pPr>
    </w:lvl>
    <w:lvl w:ilvl="5">
      <w:start w:val="1"/>
      <w:numFmt w:val="bullet"/>
      <w:lvlText w:val="•"/>
      <w:lvlJc w:val="left"/>
      <w:pPr>
        <w:ind w:left="4960" w:hanging="360"/>
      </w:pPr>
    </w:lvl>
    <w:lvl w:ilvl="6">
      <w:start w:val="1"/>
      <w:numFmt w:val="bullet"/>
      <w:lvlText w:val="•"/>
      <w:lvlJc w:val="left"/>
      <w:pPr>
        <w:ind w:left="5860" w:hanging="360"/>
      </w:pPr>
    </w:lvl>
    <w:lvl w:ilvl="7">
      <w:start w:val="1"/>
      <w:numFmt w:val="bullet"/>
      <w:lvlText w:val="•"/>
      <w:lvlJc w:val="left"/>
      <w:pPr>
        <w:ind w:left="6760" w:hanging="360"/>
      </w:pPr>
    </w:lvl>
    <w:lvl w:ilvl="8">
      <w:start w:val="1"/>
      <w:numFmt w:val="bullet"/>
      <w:lvlText w:val="•"/>
      <w:lvlJc w:val="left"/>
      <w:pPr>
        <w:ind w:left="7660" w:hanging="360"/>
      </w:pPr>
    </w:lvl>
  </w:abstractNum>
  <w:num w:numId="1">
    <w:abstractNumId w:val="7"/>
  </w:num>
  <w:num w:numId="2">
    <w:abstractNumId w:val="0"/>
  </w:num>
  <w:num w:numId="3">
    <w:abstractNumId w:val="1"/>
  </w:num>
  <w:num w:numId="4">
    <w:abstractNumId w:val="4"/>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F468C"/>
    <w:rsid w:val="00030E9C"/>
    <w:rsid w:val="0004645C"/>
    <w:rsid w:val="00122F07"/>
    <w:rsid w:val="001A2F59"/>
    <w:rsid w:val="001A30AE"/>
    <w:rsid w:val="001A6322"/>
    <w:rsid w:val="001B2F1D"/>
    <w:rsid w:val="0021186E"/>
    <w:rsid w:val="002121CE"/>
    <w:rsid w:val="002B4963"/>
    <w:rsid w:val="00307FA5"/>
    <w:rsid w:val="00335AA7"/>
    <w:rsid w:val="00376563"/>
    <w:rsid w:val="003B5EBA"/>
    <w:rsid w:val="004207F5"/>
    <w:rsid w:val="004A1015"/>
    <w:rsid w:val="004F7A64"/>
    <w:rsid w:val="005A7FD3"/>
    <w:rsid w:val="005E587E"/>
    <w:rsid w:val="005F6E5A"/>
    <w:rsid w:val="00604700"/>
    <w:rsid w:val="00660C65"/>
    <w:rsid w:val="00660D80"/>
    <w:rsid w:val="00694949"/>
    <w:rsid w:val="006A285B"/>
    <w:rsid w:val="0071242C"/>
    <w:rsid w:val="007902CD"/>
    <w:rsid w:val="007B1305"/>
    <w:rsid w:val="007B57F0"/>
    <w:rsid w:val="007B7D45"/>
    <w:rsid w:val="00805579"/>
    <w:rsid w:val="00831583"/>
    <w:rsid w:val="00867B5A"/>
    <w:rsid w:val="00893AEE"/>
    <w:rsid w:val="008D4DA0"/>
    <w:rsid w:val="00956EC0"/>
    <w:rsid w:val="009572D5"/>
    <w:rsid w:val="009C670C"/>
    <w:rsid w:val="00AF468C"/>
    <w:rsid w:val="00C84D21"/>
    <w:rsid w:val="00CB34B6"/>
    <w:rsid w:val="00D474B9"/>
    <w:rsid w:val="00D767C9"/>
    <w:rsid w:val="00D87437"/>
    <w:rsid w:val="00DD3D18"/>
    <w:rsid w:val="00E551A9"/>
    <w:rsid w:val="00F02179"/>
    <w:rsid w:val="00F94487"/>
    <w:rsid w:val="00FA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AD9A"/>
  <w15:docId w15:val="{370AE1C2-E497-40BD-BF72-103FF776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b/>
      <w:color w:val="2E75B5"/>
      <w:sz w:val="28"/>
      <w:szCs w:val="28"/>
    </w:rPr>
  </w:style>
  <w:style w:type="paragraph" w:styleId="Heading2">
    <w:name w:val="heading 2"/>
    <w:basedOn w:val="Normal"/>
    <w:next w:val="Normal"/>
    <w:pPr>
      <w:widowControl w:val="0"/>
      <w:spacing w:after="0" w:line="240" w:lineRule="auto"/>
      <w:ind w:left="161"/>
      <w:outlineLvl w:val="1"/>
    </w:pPr>
    <w:rPr>
      <w:rFonts w:ascii="Times New Roman" w:eastAsia="Times New Roman" w:hAnsi="Times New Roman" w:cs="Times New Roman"/>
      <w:sz w:val="44"/>
      <w:szCs w:val="44"/>
    </w:rPr>
  </w:style>
  <w:style w:type="paragraph" w:styleId="Heading3">
    <w:name w:val="heading 3"/>
    <w:basedOn w:val="Normal"/>
    <w:next w:val="Normal"/>
    <w:pPr>
      <w:widowControl w:val="0"/>
      <w:spacing w:after="0" w:line="240" w:lineRule="auto"/>
      <w:ind w:left="120"/>
      <w:outlineLvl w:val="2"/>
    </w:pPr>
    <w:rPr>
      <w:rFonts w:ascii="Cambria" w:eastAsia="Cambria" w:hAnsi="Cambria" w:cs="Cambria"/>
      <w:b/>
      <w:sz w:val="26"/>
      <w:szCs w:val="26"/>
    </w:rPr>
  </w:style>
  <w:style w:type="paragraph" w:styleId="Heading4">
    <w:name w:val="heading 4"/>
    <w:basedOn w:val="Normal"/>
    <w:next w:val="Normal"/>
    <w:pPr>
      <w:keepNext/>
      <w:keepLines/>
      <w:spacing w:before="200" w:after="0"/>
      <w:outlineLvl w:val="3"/>
    </w:pPr>
    <w:rPr>
      <w:b/>
      <w:i/>
      <w:color w:val="5B9BD5"/>
    </w:rPr>
  </w:style>
  <w:style w:type="paragraph" w:styleId="Heading5">
    <w:name w:val="heading 5"/>
    <w:basedOn w:val="Normal"/>
    <w:next w:val="Normal"/>
    <w:pPr>
      <w:keepNext/>
      <w:keepLines/>
      <w:spacing w:before="200" w:after="0"/>
      <w:outlineLvl w:val="4"/>
    </w:pPr>
    <w:rPr>
      <w:color w:val="1E4D78"/>
    </w:rPr>
  </w:style>
  <w:style w:type="paragraph" w:styleId="Heading6">
    <w:name w:val="heading 6"/>
    <w:basedOn w:val="Normal"/>
    <w:next w:val="Normal"/>
    <w:pPr>
      <w:keepNext/>
      <w:keepLines/>
      <w:spacing w:before="200" w:after="0"/>
      <w:outlineLvl w:val="5"/>
    </w:pPr>
    <w:rPr>
      <w:i/>
      <w:color w:val="1E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6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7C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4645C"/>
    <w:rPr>
      <w:b/>
      <w:bCs/>
    </w:rPr>
  </w:style>
  <w:style w:type="character" w:customStyle="1" w:styleId="CommentSubjectChar">
    <w:name w:val="Comment Subject Char"/>
    <w:basedOn w:val="CommentTextChar"/>
    <w:link w:val="CommentSubject"/>
    <w:uiPriority w:val="99"/>
    <w:semiHidden/>
    <w:rsid w:val="0004645C"/>
    <w:rPr>
      <w:b/>
      <w:bCs/>
      <w:sz w:val="20"/>
      <w:szCs w:val="20"/>
    </w:rPr>
  </w:style>
  <w:style w:type="character" w:styleId="Hyperlink">
    <w:name w:val="Hyperlink"/>
    <w:basedOn w:val="DefaultParagraphFont"/>
    <w:uiPriority w:val="99"/>
    <w:unhideWhenUsed/>
    <w:rsid w:val="00893AEE"/>
    <w:rPr>
      <w:color w:val="0000FF" w:themeColor="hyperlink"/>
      <w:u w:val="single"/>
    </w:rPr>
  </w:style>
  <w:style w:type="paragraph" w:styleId="ListParagraph">
    <w:name w:val="List Paragraph"/>
    <w:basedOn w:val="Normal"/>
    <w:uiPriority w:val="34"/>
    <w:qFormat/>
    <w:rsid w:val="009C6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me/80372592173458" TargetMode="External"/><Relationship Id="rId13" Type="http://schemas.openxmlformats.org/officeDocument/2006/relationships/hyperlink" Target="mailto:ASEANScienceFellows@aseanfoundation.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SEANScienceFellows@aseanfoundation.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SEANScienceFellows@aseanfoundation.or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8</Pages>
  <Words>2592</Words>
  <Characters>14777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Simanjuntak, Diman K (Jakarta/DG)</dc:creator>
  <cp:lastModifiedBy>Dina Wintyas Saputri</cp:lastModifiedBy>
  <cp:revision>23</cp:revision>
  <dcterms:created xsi:type="dcterms:W3CDTF">2018-02-23T05:05:00Z</dcterms:created>
  <dcterms:modified xsi:type="dcterms:W3CDTF">2018-03-23T02:05:00Z</dcterms:modified>
</cp:coreProperties>
</file>